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78C" w:rsidRDefault="00CB578C" w:rsidP="00A017A2">
      <w:pPr>
        <w:spacing w:before="120" w:after="60"/>
        <w:jc w:val="center"/>
        <w:rPr>
          <w:rFonts w:ascii="Verdana" w:hAnsi="Verdana"/>
          <w:b/>
          <w:caps/>
          <w:color w:val="E36C0A" w:themeColor="accent6" w:themeShade="BF"/>
          <w:sz w:val="24"/>
          <w:szCs w:val="24"/>
          <w:lang w:val="en-US"/>
        </w:rPr>
      </w:pPr>
      <w:bookmarkStart w:id="0" w:name="OLE_LINK2"/>
      <w:bookmarkStart w:id="1" w:name="OLE_LINK1"/>
      <w:bookmarkStart w:id="2" w:name="_GoBack"/>
      <w:bookmarkEnd w:id="2"/>
      <w:r w:rsidRPr="00257D27">
        <w:rPr>
          <w:rFonts w:ascii="Times New Roman" w:hAnsi="Times New Roman"/>
          <w:b/>
          <w:caps/>
          <w:noProof/>
          <w:sz w:val="24"/>
          <w:szCs w:val="24"/>
          <w:lang w:bidi="ar-SA"/>
        </w:rPr>
        <mc:AlternateContent>
          <mc:Choice Requires="wps">
            <w:drawing>
              <wp:inline distT="0" distB="0" distL="0" distR="0" wp14:anchorId="0335CB33" wp14:editId="3585DC68">
                <wp:extent cx="6486525" cy="2374710"/>
                <wp:effectExtent l="0" t="0" r="28575" b="26035"/>
                <wp:docPr id="5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6525" cy="23747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5875">
                          <a:solidFill>
                            <a:schemeClr val="accent6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16E2" w:rsidRDefault="00C916E2" w:rsidP="00474382">
                            <w:pPr>
                              <w:suppressAutoHyphens/>
                              <w:spacing w:before="100" w:beforeAutospacing="1"/>
                              <w:jc w:val="center"/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</w:rPr>
                            </w:pPr>
                            <w:r w:rsidRPr="00247426"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  <w:lang w:val="en-US"/>
                              </w:rPr>
                              <w:t>X</w:t>
                            </w:r>
                            <w:r w:rsidRPr="00247426"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</w:rPr>
                              <w:t>5 объявляет о росте чистой розничной</w:t>
                            </w:r>
                            <w:r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47426"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</w:rPr>
                              <w:t xml:space="preserve">выручки </w:t>
                            </w:r>
                          </w:p>
                          <w:p w:rsidR="00C916E2" w:rsidRPr="00247426" w:rsidRDefault="00C916E2" w:rsidP="00474382">
                            <w:pPr>
                              <w:suppressAutoHyphens/>
                              <w:jc w:val="center"/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</w:rPr>
                              <w:t>на 2</w:t>
                            </w:r>
                            <w:r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  <w:lang w:val="en-US"/>
                              </w:rPr>
                              <w:t>0</w:t>
                            </w:r>
                            <w:r w:rsidRPr="00247426"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</w:rPr>
                              <w:t>,</w:t>
                            </w:r>
                            <w:r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  <w:lang w:val="en-US"/>
                              </w:rPr>
                              <w:t>2</w:t>
                            </w:r>
                            <w:r w:rsidRPr="00247426"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</w:rPr>
                              <w:t>% в 1 кв. 201</w:t>
                            </w:r>
                            <w:r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  <w:lang w:val="en-US"/>
                              </w:rPr>
                              <w:t>8</w:t>
                            </w:r>
                            <w:r w:rsidRPr="00247426"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</w:rPr>
                              <w:t xml:space="preserve"> г.</w:t>
                            </w:r>
                          </w:p>
                          <w:p w:rsidR="00C916E2" w:rsidRPr="00247426" w:rsidRDefault="00C916E2" w:rsidP="00474382">
                            <w:pPr>
                              <w:pStyle w:val="aa"/>
                              <w:numPr>
                                <w:ilvl w:val="1"/>
                                <w:numId w:val="10"/>
                              </w:numPr>
                              <w:suppressAutoHyphens/>
                              <w:spacing w:before="60" w:after="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</w:pPr>
                            <w:r w:rsidRPr="002474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Темп роста чистой розничной выручки остается на высоком уровне и состав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ляет</w:t>
                            </w:r>
                            <w:r w:rsidRPr="002474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2</w:t>
                            </w:r>
                            <w:r w:rsidRPr="00A8770F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0</w:t>
                            </w:r>
                            <w:r w:rsidRPr="002474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,</w:t>
                            </w:r>
                            <w:r w:rsidRPr="00A8770F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2</w:t>
                            </w:r>
                            <w:r w:rsidRPr="002474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% год-к-году (г-к-г). Данного результата удалось достичь благодаря: </w:t>
                            </w:r>
                          </w:p>
                          <w:p w:rsidR="00C916E2" w:rsidRPr="00247426" w:rsidRDefault="00C916E2" w:rsidP="00474382">
                            <w:pPr>
                              <w:pStyle w:val="aa"/>
                              <w:numPr>
                                <w:ilvl w:val="1"/>
                                <w:numId w:val="14"/>
                              </w:numPr>
                              <w:suppressAutoHyphens/>
                              <w:spacing w:before="60" w:after="0" w:line="240" w:lineRule="auto"/>
                              <w:ind w:left="1077" w:hanging="357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</w:pPr>
                            <w:r w:rsidRPr="002474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росту сопоставимых (</w:t>
                            </w:r>
                            <w:r w:rsidRPr="00247426">
                              <w:rPr>
                                <w:rFonts w:ascii="Verdana" w:hAnsi="Verdana"/>
                                <w:color w:val="000000"/>
                                <w:lang w:val="en-US"/>
                              </w:rPr>
                              <w:t>LFL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) продаж на </w:t>
                            </w:r>
                            <w:r w:rsidRPr="00A8770F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0</w:t>
                            </w:r>
                            <w:r w:rsidRPr="002474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,</w:t>
                            </w:r>
                            <w:r w:rsidRPr="00A8770F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5</w:t>
                            </w:r>
                            <w:r w:rsidRPr="002474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%</w:t>
                            </w:r>
                          </w:p>
                          <w:p w:rsidR="00C916E2" w:rsidRPr="00247426" w:rsidRDefault="00C916E2" w:rsidP="00474382">
                            <w:pPr>
                              <w:pStyle w:val="aa"/>
                              <w:numPr>
                                <w:ilvl w:val="1"/>
                                <w:numId w:val="14"/>
                              </w:numPr>
                              <w:suppressAutoHyphens/>
                              <w:spacing w:before="60" w:after="0" w:line="240" w:lineRule="auto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</w:pPr>
                            <w:r w:rsidRPr="002474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росту торговой площади на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2</w:t>
                            </w:r>
                            <w:r w:rsidRPr="00A8770F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6</w:t>
                            </w:r>
                            <w:r w:rsidRPr="002474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,</w:t>
                            </w:r>
                            <w:r w:rsidRPr="00A8770F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0</w:t>
                            </w:r>
                            <w:r w:rsidRPr="002474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% (вклад в рост выручки +19,</w:t>
                            </w:r>
                            <w:r w:rsidRPr="00A8770F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7</w:t>
                            </w:r>
                            <w:r w:rsidRPr="002474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%).</w:t>
                            </w:r>
                          </w:p>
                          <w:p w:rsidR="00C916E2" w:rsidRPr="001D374F" w:rsidRDefault="00C916E2" w:rsidP="00474382">
                            <w:pPr>
                              <w:pStyle w:val="aa"/>
                              <w:numPr>
                                <w:ilvl w:val="1"/>
                                <w:numId w:val="10"/>
                              </w:numPr>
                              <w:suppressAutoHyphens/>
                              <w:spacing w:before="60" w:after="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</w:pPr>
                            <w:r w:rsidRPr="001D374F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Изменение LFL трафика в 1 кв. 2018  г. было отрицательным на уровне (1,6)% в значительной степени </w:t>
                            </w:r>
                            <w:r w:rsidR="00474382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в связи</w:t>
                            </w:r>
                            <w:r w:rsidRPr="001D374F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</w:t>
                            </w:r>
                            <w:r w:rsidR="00474382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с решением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Х5 контролировать уровень промо в условиях чувствительности потребителя к цене</w:t>
                            </w:r>
                            <w:r w:rsidR="00474382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и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</w:t>
                            </w:r>
                            <w:r w:rsidR="00474382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при сохранении высоких уровней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промо на рынке в целом</w:t>
                            </w:r>
                            <w:r w:rsidRPr="001D374F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.</w:t>
                            </w:r>
                          </w:p>
                          <w:p w:rsidR="00C916E2" w:rsidRPr="00E83805" w:rsidRDefault="00C916E2" w:rsidP="00474382">
                            <w:pPr>
                              <w:pStyle w:val="aa"/>
                              <w:numPr>
                                <w:ilvl w:val="1"/>
                                <w:numId w:val="10"/>
                              </w:numPr>
                              <w:suppressAutoHyphens/>
                              <w:spacing w:before="60" w:after="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</w:pPr>
                            <w:r w:rsidRPr="00CA7060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Х5 добавила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580</w:t>
                            </w:r>
                            <w:r w:rsidRPr="00CA7060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новых магазинов в 1 кв. 201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8 г. против 630</w:t>
                            </w:r>
                            <w:r w:rsidRPr="00CA7060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магазинов в 1 кв. 201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7</w:t>
                            </w:r>
                            <w:r w:rsidRPr="00CA7060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г. Прирост торговой площади в 1 кв. 2017 г. составил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253</w:t>
                            </w:r>
                            <w:r w:rsidRPr="00CA7060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,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3</w:t>
                            </w:r>
                            <w:r w:rsidRPr="00CA7060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тыс. кв. м.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335CB33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width:510.75pt;height:18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" fillcolor="white [3201]" strokecolor="#f79646 [3209]" strokeweight="1.25pt">
                <v:textbox>
                  <w:txbxContent>
                    <w:p w:rsidR="00C916E2" w:rsidRDefault="00C916E2" w:rsidP="00474382">
                      <w:pPr>
                        <w:suppressAutoHyphens/>
                        <w:spacing w:before="100" w:beforeAutospacing="1"/>
                        <w:jc w:val="center"/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</w:rPr>
                      </w:pPr>
                      <w:r w:rsidRPr="00247426"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  <w:lang w:val="en-US"/>
                        </w:rPr>
                        <w:t>X</w:t>
                      </w:r>
                      <w:r w:rsidRPr="00247426"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</w:rPr>
                        <w:t>5 объявляет о росте чистой розничной</w:t>
                      </w:r>
                      <w:r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</w:rPr>
                        <w:t xml:space="preserve"> </w:t>
                      </w:r>
                      <w:r w:rsidRPr="00247426"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</w:rPr>
                        <w:t xml:space="preserve">выручки </w:t>
                      </w:r>
                    </w:p>
                    <w:p w:rsidR="00C916E2" w:rsidRPr="00247426" w:rsidRDefault="00C916E2" w:rsidP="00474382">
                      <w:pPr>
                        <w:suppressAutoHyphens/>
                        <w:jc w:val="center"/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</w:rPr>
                      </w:pPr>
                      <w:r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</w:rPr>
                        <w:t>на 2</w:t>
                      </w:r>
                      <w:r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  <w:lang w:val="en-US"/>
                        </w:rPr>
                        <w:t>0</w:t>
                      </w:r>
                      <w:r w:rsidRPr="00247426"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</w:rPr>
                        <w:t>,</w:t>
                      </w:r>
                      <w:r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  <w:lang w:val="en-US"/>
                        </w:rPr>
                        <w:t>2</w:t>
                      </w:r>
                      <w:r w:rsidRPr="00247426"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</w:rPr>
                        <w:t>% в 1 кв. 201</w:t>
                      </w:r>
                      <w:r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  <w:lang w:val="en-US"/>
                        </w:rPr>
                        <w:t>8</w:t>
                      </w:r>
                      <w:r w:rsidRPr="00247426"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</w:rPr>
                        <w:t xml:space="preserve"> г.</w:t>
                      </w:r>
                    </w:p>
                    <w:p w:rsidR="00C916E2" w:rsidRPr="00247426" w:rsidRDefault="00C916E2" w:rsidP="00474382">
                      <w:pPr>
                        <w:pStyle w:val="aa"/>
                        <w:numPr>
                          <w:ilvl w:val="1"/>
                          <w:numId w:val="10"/>
                        </w:numPr>
                        <w:suppressAutoHyphens/>
                        <w:spacing w:before="60" w:after="0" w:line="240" w:lineRule="auto"/>
                        <w:ind w:left="357" w:hanging="357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lang w:val="ru-RU"/>
                        </w:rPr>
                      </w:pPr>
                      <w:r w:rsidRPr="00247426">
                        <w:rPr>
                          <w:rFonts w:ascii="Verdana" w:hAnsi="Verdana"/>
                          <w:color w:val="000000"/>
                          <w:lang w:val="ru-RU"/>
                        </w:rPr>
                        <w:t>Темп роста чистой розничной выручки остается на высоком уровне и состав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ляет</w:t>
                      </w:r>
                      <w:r w:rsidRPr="00247426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2</w:t>
                      </w:r>
                      <w:r w:rsidRPr="00A8770F">
                        <w:rPr>
                          <w:rFonts w:ascii="Verdana" w:hAnsi="Verdana"/>
                          <w:color w:val="000000"/>
                          <w:lang w:val="ru-RU"/>
                        </w:rPr>
                        <w:t>0</w:t>
                      </w:r>
                      <w:r w:rsidRPr="00247426">
                        <w:rPr>
                          <w:rFonts w:ascii="Verdana" w:hAnsi="Verdana"/>
                          <w:color w:val="000000"/>
                          <w:lang w:val="ru-RU"/>
                        </w:rPr>
                        <w:t>,</w:t>
                      </w:r>
                      <w:r w:rsidRPr="00A8770F">
                        <w:rPr>
                          <w:rFonts w:ascii="Verdana" w:hAnsi="Verdana"/>
                          <w:color w:val="000000"/>
                          <w:lang w:val="ru-RU"/>
                        </w:rPr>
                        <w:t>2</w:t>
                      </w:r>
                      <w:r w:rsidRPr="00247426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% год-к-году (г-к-г). Данного результата удалось достичь благодаря: </w:t>
                      </w:r>
                    </w:p>
                    <w:p w:rsidR="00C916E2" w:rsidRPr="00247426" w:rsidRDefault="00C916E2" w:rsidP="00474382">
                      <w:pPr>
                        <w:pStyle w:val="aa"/>
                        <w:numPr>
                          <w:ilvl w:val="1"/>
                          <w:numId w:val="14"/>
                        </w:numPr>
                        <w:suppressAutoHyphens/>
                        <w:spacing w:before="60" w:after="0" w:line="240" w:lineRule="auto"/>
                        <w:ind w:left="1077" w:hanging="357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lang w:val="ru-RU"/>
                        </w:rPr>
                      </w:pPr>
                      <w:r w:rsidRPr="00247426">
                        <w:rPr>
                          <w:rFonts w:ascii="Verdana" w:hAnsi="Verdana"/>
                          <w:color w:val="000000"/>
                          <w:lang w:val="ru-RU"/>
                        </w:rPr>
                        <w:t>росту сопоставимых (</w:t>
                      </w:r>
                      <w:r w:rsidRPr="00247426">
                        <w:rPr>
                          <w:rFonts w:ascii="Verdana" w:hAnsi="Verdana"/>
                          <w:color w:val="000000"/>
                          <w:lang w:val="en-US"/>
                        </w:rPr>
                        <w:t>LFL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) продаж на </w:t>
                      </w:r>
                      <w:r w:rsidRPr="00A8770F">
                        <w:rPr>
                          <w:rFonts w:ascii="Verdana" w:hAnsi="Verdana"/>
                          <w:color w:val="000000"/>
                          <w:lang w:val="ru-RU"/>
                        </w:rPr>
                        <w:t>0</w:t>
                      </w:r>
                      <w:r w:rsidRPr="00247426">
                        <w:rPr>
                          <w:rFonts w:ascii="Verdana" w:hAnsi="Verdana"/>
                          <w:color w:val="000000"/>
                          <w:lang w:val="ru-RU"/>
                        </w:rPr>
                        <w:t>,</w:t>
                      </w:r>
                      <w:r w:rsidRPr="00A8770F">
                        <w:rPr>
                          <w:rFonts w:ascii="Verdana" w:hAnsi="Verdana"/>
                          <w:color w:val="000000"/>
                          <w:lang w:val="ru-RU"/>
                        </w:rPr>
                        <w:t>5</w:t>
                      </w:r>
                      <w:r w:rsidRPr="00247426">
                        <w:rPr>
                          <w:rFonts w:ascii="Verdana" w:hAnsi="Verdana"/>
                          <w:color w:val="000000"/>
                          <w:lang w:val="ru-RU"/>
                        </w:rPr>
                        <w:t>%</w:t>
                      </w:r>
                    </w:p>
                    <w:p w:rsidR="00C916E2" w:rsidRPr="00247426" w:rsidRDefault="00C916E2" w:rsidP="00474382">
                      <w:pPr>
                        <w:pStyle w:val="aa"/>
                        <w:numPr>
                          <w:ilvl w:val="1"/>
                          <w:numId w:val="14"/>
                        </w:numPr>
                        <w:suppressAutoHyphens/>
                        <w:spacing w:before="60" w:after="0" w:line="240" w:lineRule="auto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lang w:val="ru-RU"/>
                        </w:rPr>
                      </w:pPr>
                      <w:r w:rsidRPr="00247426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росту торговой площади на 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2</w:t>
                      </w:r>
                      <w:r w:rsidRPr="00A8770F">
                        <w:rPr>
                          <w:rFonts w:ascii="Verdana" w:hAnsi="Verdana"/>
                          <w:color w:val="000000"/>
                          <w:lang w:val="ru-RU"/>
                        </w:rPr>
                        <w:t>6</w:t>
                      </w:r>
                      <w:r w:rsidRPr="00247426">
                        <w:rPr>
                          <w:rFonts w:ascii="Verdana" w:hAnsi="Verdana"/>
                          <w:color w:val="000000"/>
                          <w:lang w:val="ru-RU"/>
                        </w:rPr>
                        <w:t>,</w:t>
                      </w:r>
                      <w:r w:rsidRPr="00A8770F">
                        <w:rPr>
                          <w:rFonts w:ascii="Verdana" w:hAnsi="Verdana"/>
                          <w:color w:val="000000"/>
                          <w:lang w:val="ru-RU"/>
                        </w:rPr>
                        <w:t>0</w:t>
                      </w:r>
                      <w:r w:rsidRPr="00247426">
                        <w:rPr>
                          <w:rFonts w:ascii="Verdana" w:hAnsi="Verdana"/>
                          <w:color w:val="000000"/>
                          <w:lang w:val="ru-RU"/>
                        </w:rPr>
                        <w:t>% (вклад в рост выручки +19,</w:t>
                      </w:r>
                      <w:r w:rsidRPr="00A8770F">
                        <w:rPr>
                          <w:rFonts w:ascii="Verdana" w:hAnsi="Verdana"/>
                          <w:color w:val="000000"/>
                          <w:lang w:val="ru-RU"/>
                        </w:rPr>
                        <w:t>7</w:t>
                      </w:r>
                      <w:r w:rsidRPr="00247426">
                        <w:rPr>
                          <w:rFonts w:ascii="Verdana" w:hAnsi="Verdana"/>
                          <w:color w:val="000000"/>
                          <w:lang w:val="ru-RU"/>
                        </w:rPr>
                        <w:t>%).</w:t>
                      </w:r>
                    </w:p>
                    <w:p w:rsidR="00C916E2" w:rsidRPr="001D374F" w:rsidRDefault="00C916E2" w:rsidP="00474382">
                      <w:pPr>
                        <w:pStyle w:val="aa"/>
                        <w:numPr>
                          <w:ilvl w:val="1"/>
                          <w:numId w:val="10"/>
                        </w:numPr>
                        <w:suppressAutoHyphens/>
                        <w:spacing w:before="60" w:after="0" w:line="240" w:lineRule="auto"/>
                        <w:ind w:left="357" w:hanging="357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lang w:val="ru-RU"/>
                        </w:rPr>
                      </w:pPr>
                      <w:r w:rsidRPr="001D374F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Изменение LFL трафика в 1 кв. 2018  г. было отрицательным на уровне (1,6)% в значительной степени </w:t>
                      </w:r>
                      <w:r w:rsidR="00474382">
                        <w:rPr>
                          <w:rFonts w:ascii="Verdana" w:hAnsi="Verdana"/>
                          <w:color w:val="000000"/>
                          <w:lang w:val="ru-RU"/>
                        </w:rPr>
                        <w:t>в связи</w:t>
                      </w:r>
                      <w:r w:rsidRPr="001D374F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</w:t>
                      </w:r>
                      <w:r w:rsidR="00474382">
                        <w:rPr>
                          <w:rFonts w:ascii="Verdana" w:hAnsi="Verdana"/>
                          <w:color w:val="000000"/>
                          <w:lang w:val="ru-RU"/>
                        </w:rPr>
                        <w:t>с решением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Х5 контролировать уровень промо в условиях чувствительности потребителя к цене</w:t>
                      </w:r>
                      <w:r w:rsidR="00474382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и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</w:t>
                      </w:r>
                      <w:r w:rsidR="00474382">
                        <w:rPr>
                          <w:rFonts w:ascii="Verdana" w:hAnsi="Verdana"/>
                          <w:color w:val="000000"/>
                          <w:lang w:val="ru-RU"/>
                        </w:rPr>
                        <w:t>при сохранении высоких уровней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промо на рынке в целом</w:t>
                      </w:r>
                      <w:r w:rsidRPr="001D374F">
                        <w:rPr>
                          <w:rFonts w:ascii="Verdana" w:hAnsi="Verdana"/>
                          <w:color w:val="000000"/>
                          <w:lang w:val="ru-RU"/>
                        </w:rPr>
                        <w:t>.</w:t>
                      </w:r>
                    </w:p>
                    <w:p w:rsidR="00C916E2" w:rsidRPr="00E83805" w:rsidRDefault="00C916E2" w:rsidP="00474382">
                      <w:pPr>
                        <w:pStyle w:val="aa"/>
                        <w:numPr>
                          <w:ilvl w:val="1"/>
                          <w:numId w:val="10"/>
                        </w:numPr>
                        <w:suppressAutoHyphens/>
                        <w:spacing w:before="60" w:after="0" w:line="240" w:lineRule="auto"/>
                        <w:ind w:left="357" w:hanging="357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lang w:val="ru-RU"/>
                        </w:rPr>
                      </w:pPr>
                      <w:r w:rsidRPr="00CA7060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Х5 добавила 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580</w:t>
                      </w:r>
                      <w:r w:rsidRPr="00CA7060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новых магазинов в 1 кв. 201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8 г. против 630</w:t>
                      </w:r>
                      <w:r w:rsidRPr="00CA7060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магазинов в 1 кв. 201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7</w:t>
                      </w:r>
                      <w:r w:rsidRPr="00CA7060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г. Прирост торговой площади в 1 кв. 2017 г. составил 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253</w:t>
                      </w:r>
                      <w:r w:rsidRPr="00CA7060">
                        <w:rPr>
                          <w:rFonts w:ascii="Verdana" w:hAnsi="Verdana"/>
                          <w:color w:val="000000"/>
                          <w:lang w:val="ru-RU"/>
                        </w:rPr>
                        <w:t>,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3</w:t>
                      </w:r>
                      <w:r w:rsidRPr="00CA7060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тыс. кв. м.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bookmarkEnd w:id="0"/>
    <w:bookmarkEnd w:id="1"/>
    <w:p w:rsidR="00CB578C" w:rsidRPr="00E977FB" w:rsidRDefault="00D126D9" w:rsidP="00645163">
      <w:pPr>
        <w:spacing w:before="120"/>
        <w:jc w:val="both"/>
        <w:rPr>
          <w:rFonts w:ascii="Verdana" w:hAnsi="Verdana"/>
          <w:color w:val="000000"/>
          <w:sz w:val="22"/>
          <w:szCs w:val="24"/>
        </w:rPr>
      </w:pPr>
      <w:r w:rsidRPr="00E977FB">
        <w:rPr>
          <w:rFonts w:ascii="Verdana" w:hAnsi="Verdana"/>
          <w:b/>
          <w:color w:val="000000"/>
          <w:sz w:val="22"/>
          <w:szCs w:val="24"/>
        </w:rPr>
        <w:t xml:space="preserve">Амстердам, </w:t>
      </w:r>
      <w:r w:rsidR="00A8770F">
        <w:rPr>
          <w:rFonts w:ascii="Verdana" w:hAnsi="Verdana"/>
          <w:b/>
          <w:color w:val="000000"/>
          <w:sz w:val="22"/>
          <w:szCs w:val="24"/>
        </w:rPr>
        <w:t>19</w:t>
      </w:r>
      <w:r w:rsidR="007F68E7" w:rsidRPr="00E977FB">
        <w:rPr>
          <w:rFonts w:ascii="Verdana" w:hAnsi="Verdana"/>
          <w:b/>
          <w:color w:val="000000"/>
          <w:sz w:val="22"/>
          <w:szCs w:val="24"/>
        </w:rPr>
        <w:t xml:space="preserve"> </w:t>
      </w:r>
      <w:r w:rsidRPr="00E977FB">
        <w:rPr>
          <w:rFonts w:ascii="Verdana" w:hAnsi="Verdana"/>
          <w:b/>
          <w:color w:val="000000"/>
          <w:sz w:val="22"/>
          <w:szCs w:val="24"/>
        </w:rPr>
        <w:t>апреля</w:t>
      </w:r>
      <w:r w:rsidR="007F68E7" w:rsidRPr="00E977FB">
        <w:rPr>
          <w:rFonts w:ascii="Verdana" w:hAnsi="Verdana"/>
          <w:b/>
          <w:color w:val="000000"/>
          <w:sz w:val="22"/>
          <w:szCs w:val="24"/>
        </w:rPr>
        <w:t xml:space="preserve"> 201</w:t>
      </w:r>
      <w:r w:rsidR="00A8770F">
        <w:rPr>
          <w:rFonts w:ascii="Verdana" w:hAnsi="Verdana"/>
          <w:b/>
          <w:color w:val="000000"/>
          <w:sz w:val="22"/>
          <w:szCs w:val="24"/>
        </w:rPr>
        <w:t>8</w:t>
      </w:r>
      <w:r w:rsidR="007F68E7" w:rsidRPr="00E977FB">
        <w:rPr>
          <w:rFonts w:ascii="Verdana" w:hAnsi="Verdana"/>
          <w:b/>
          <w:color w:val="000000"/>
          <w:sz w:val="22"/>
          <w:szCs w:val="24"/>
        </w:rPr>
        <w:t xml:space="preserve"> года</w:t>
      </w:r>
      <w:r w:rsidR="007F68E7" w:rsidRPr="00E977FB">
        <w:rPr>
          <w:rFonts w:ascii="Verdana" w:hAnsi="Verdana"/>
          <w:color w:val="000000"/>
          <w:sz w:val="22"/>
          <w:szCs w:val="24"/>
        </w:rPr>
        <w:t xml:space="preserve"> - </w:t>
      </w:r>
      <w:r w:rsidR="007F68E7" w:rsidRPr="00E977FB">
        <w:rPr>
          <w:rFonts w:ascii="Verdana" w:hAnsi="Verdana"/>
          <w:color w:val="000000"/>
          <w:sz w:val="22"/>
          <w:szCs w:val="24"/>
          <w:lang w:val="en-US"/>
        </w:rPr>
        <w:t>X</w:t>
      </w:r>
      <w:r w:rsidR="007F68E7" w:rsidRPr="00E977FB">
        <w:rPr>
          <w:rFonts w:ascii="Verdana" w:hAnsi="Verdana"/>
          <w:color w:val="000000"/>
          <w:sz w:val="22"/>
          <w:szCs w:val="24"/>
        </w:rPr>
        <w:t xml:space="preserve">5 </w:t>
      </w:r>
      <w:r w:rsidR="007F68E7" w:rsidRPr="00E977FB">
        <w:rPr>
          <w:rFonts w:ascii="Verdana" w:hAnsi="Verdana"/>
          <w:color w:val="000000"/>
          <w:sz w:val="22"/>
          <w:szCs w:val="24"/>
          <w:lang w:val="en-US"/>
        </w:rPr>
        <w:t>Retail</w:t>
      </w:r>
      <w:r w:rsidR="007F68E7" w:rsidRPr="00E977FB">
        <w:rPr>
          <w:rFonts w:ascii="Verdana" w:hAnsi="Verdana"/>
          <w:color w:val="000000"/>
          <w:sz w:val="22"/>
          <w:szCs w:val="24"/>
        </w:rPr>
        <w:t xml:space="preserve"> </w:t>
      </w:r>
      <w:r w:rsidR="007F68E7" w:rsidRPr="00E977FB">
        <w:rPr>
          <w:rFonts w:ascii="Verdana" w:hAnsi="Verdana"/>
          <w:color w:val="000000"/>
          <w:sz w:val="22"/>
          <w:szCs w:val="24"/>
          <w:lang w:val="en-US"/>
        </w:rPr>
        <w:t>Group</w:t>
      </w:r>
      <w:r w:rsidR="007F68E7" w:rsidRPr="00E977FB">
        <w:rPr>
          <w:rFonts w:ascii="Verdana" w:hAnsi="Verdana"/>
          <w:color w:val="000000"/>
          <w:sz w:val="22"/>
          <w:szCs w:val="24"/>
        </w:rPr>
        <w:t xml:space="preserve"> («</w:t>
      </w:r>
      <w:r w:rsidR="007F68E7" w:rsidRPr="00E977FB">
        <w:rPr>
          <w:rFonts w:ascii="Verdana" w:hAnsi="Verdana"/>
          <w:color w:val="000000"/>
          <w:sz w:val="22"/>
          <w:szCs w:val="24"/>
          <w:lang w:val="en-US"/>
        </w:rPr>
        <w:t>X</w:t>
      </w:r>
      <w:r w:rsidR="007F68E7" w:rsidRPr="00E977FB">
        <w:rPr>
          <w:rFonts w:ascii="Verdana" w:hAnsi="Verdana"/>
          <w:color w:val="000000"/>
          <w:sz w:val="22"/>
          <w:szCs w:val="24"/>
        </w:rPr>
        <w:t xml:space="preserve">5» или «Компания»), </w:t>
      </w:r>
      <w:r w:rsidR="00E977FB" w:rsidRPr="00E977FB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одна из крупнейших продуктовых розничных компаний в России</w:t>
      </w:r>
      <w:r w:rsidR="007F68E7" w:rsidRPr="00E977FB">
        <w:rPr>
          <w:rFonts w:ascii="Verdana" w:hAnsi="Verdana"/>
          <w:color w:val="000000"/>
          <w:sz w:val="22"/>
          <w:szCs w:val="24"/>
        </w:rPr>
        <w:t xml:space="preserve"> (тикер на Лондонской фондовой бирже </w:t>
      </w:r>
      <w:r w:rsidR="00A8770F">
        <w:rPr>
          <w:rFonts w:ascii="Verdana" w:hAnsi="Verdana"/>
          <w:color w:val="000000"/>
          <w:sz w:val="22"/>
          <w:szCs w:val="24"/>
        </w:rPr>
        <w:t xml:space="preserve">и Московской бирже: </w:t>
      </w:r>
      <w:r w:rsidR="007F68E7" w:rsidRPr="00E977FB">
        <w:rPr>
          <w:rFonts w:ascii="Verdana" w:hAnsi="Verdana"/>
          <w:color w:val="000000"/>
          <w:sz w:val="22"/>
          <w:szCs w:val="24"/>
        </w:rPr>
        <w:t>«</w:t>
      </w:r>
      <w:r w:rsidR="007F68E7" w:rsidRPr="00E977FB">
        <w:rPr>
          <w:rFonts w:ascii="Verdana" w:hAnsi="Verdana"/>
          <w:color w:val="000000"/>
          <w:sz w:val="22"/>
          <w:szCs w:val="24"/>
          <w:lang w:val="en-US"/>
        </w:rPr>
        <w:t>FIVE</w:t>
      </w:r>
      <w:r w:rsidR="007F68E7" w:rsidRPr="00E977FB">
        <w:rPr>
          <w:rFonts w:ascii="Verdana" w:hAnsi="Verdana"/>
          <w:color w:val="000000"/>
          <w:sz w:val="22"/>
          <w:szCs w:val="24"/>
        </w:rPr>
        <w:t xml:space="preserve">»), объявляет сегодня предварительные консолидированные операционные результаты и чистую розничную выручку по итогам </w:t>
      </w:r>
      <w:r w:rsidR="003D5A7E" w:rsidRPr="00E977FB">
        <w:rPr>
          <w:rFonts w:ascii="Verdana" w:hAnsi="Verdana"/>
          <w:color w:val="000000"/>
          <w:sz w:val="22"/>
          <w:szCs w:val="24"/>
        </w:rPr>
        <w:t xml:space="preserve">1 кв. </w:t>
      </w:r>
      <w:r w:rsidR="0065240E" w:rsidRPr="00E977FB">
        <w:rPr>
          <w:rFonts w:ascii="Verdana" w:hAnsi="Verdana"/>
          <w:color w:val="000000"/>
          <w:sz w:val="22"/>
          <w:szCs w:val="24"/>
        </w:rPr>
        <w:t>201</w:t>
      </w:r>
      <w:r w:rsidR="00A8770F">
        <w:rPr>
          <w:rFonts w:ascii="Verdana" w:hAnsi="Verdana"/>
          <w:color w:val="000000"/>
          <w:sz w:val="22"/>
          <w:szCs w:val="24"/>
        </w:rPr>
        <w:t>8</w:t>
      </w:r>
      <w:r w:rsidR="003D5A7E" w:rsidRPr="00E977FB">
        <w:rPr>
          <w:rFonts w:ascii="Verdana" w:hAnsi="Verdana"/>
          <w:color w:val="000000"/>
          <w:sz w:val="22"/>
          <w:szCs w:val="24"/>
        </w:rPr>
        <w:t xml:space="preserve"> г.</w:t>
      </w:r>
      <w:r w:rsidR="001B3C49" w:rsidRPr="00E977FB">
        <w:rPr>
          <w:rFonts w:ascii="Verdana" w:hAnsi="Verdana"/>
          <w:caps/>
          <w:sz w:val="22"/>
          <w:szCs w:val="24"/>
          <w:vertAlign w:val="superscript"/>
        </w:rPr>
        <w:t>(</w:t>
      </w:r>
      <w:r w:rsidR="003216AE" w:rsidRPr="00E977FB">
        <w:rPr>
          <w:rFonts w:ascii="Verdana" w:hAnsi="Verdana"/>
          <w:caps/>
          <w:sz w:val="22"/>
          <w:szCs w:val="24"/>
          <w:vertAlign w:val="superscript"/>
        </w:rPr>
        <w:t>1</w:t>
      </w:r>
      <w:r w:rsidR="00CB578C" w:rsidRPr="00E977FB">
        <w:rPr>
          <w:rFonts w:ascii="Verdana" w:hAnsi="Verdana"/>
          <w:caps/>
          <w:sz w:val="22"/>
          <w:szCs w:val="24"/>
          <w:vertAlign w:val="superscript"/>
        </w:rPr>
        <w:t>)</w:t>
      </w:r>
      <w:r w:rsidR="00CB578C" w:rsidRPr="00E977FB">
        <w:rPr>
          <w:rFonts w:ascii="Verdana" w:hAnsi="Verdana"/>
          <w:color w:val="000000"/>
          <w:sz w:val="22"/>
          <w:szCs w:val="24"/>
        </w:rPr>
        <w:t>.</w:t>
      </w:r>
    </w:p>
    <w:p w:rsidR="00E027D3" w:rsidRPr="00E64A1B" w:rsidRDefault="007F68E7" w:rsidP="00474382">
      <w:pPr>
        <w:spacing w:before="60" w:after="60"/>
        <w:jc w:val="both"/>
        <w:rPr>
          <w:rFonts w:ascii="Verdana" w:hAnsi="Verdana"/>
          <w:b/>
          <w:color w:val="000000"/>
          <w:sz w:val="22"/>
          <w:szCs w:val="24"/>
        </w:rPr>
      </w:pPr>
      <w:r w:rsidRPr="00E64A1B">
        <w:rPr>
          <w:rFonts w:ascii="Verdana" w:hAnsi="Verdana"/>
          <w:b/>
          <w:color w:val="000000"/>
          <w:sz w:val="22"/>
          <w:szCs w:val="24"/>
        </w:rPr>
        <w:t>Чистая розничная выручка</w:t>
      </w:r>
      <w:r w:rsidR="003216AE" w:rsidRPr="00E64A1B">
        <w:rPr>
          <w:rFonts w:ascii="Verdana" w:hAnsi="Verdana"/>
          <w:b/>
          <w:color w:val="000000"/>
          <w:sz w:val="22"/>
          <w:szCs w:val="24"/>
          <w:vertAlign w:val="superscript"/>
        </w:rPr>
        <w:t>(2</w:t>
      </w:r>
      <w:r w:rsidR="009F36DC" w:rsidRPr="00E64A1B">
        <w:rPr>
          <w:rFonts w:ascii="Verdana" w:hAnsi="Verdana"/>
          <w:b/>
          <w:color w:val="000000"/>
          <w:sz w:val="22"/>
          <w:szCs w:val="24"/>
          <w:vertAlign w:val="superscript"/>
        </w:rPr>
        <w:t>)</w:t>
      </w:r>
    </w:p>
    <w:p w:rsidR="00E027D3" w:rsidRPr="00E64A1B" w:rsidRDefault="007F68E7" w:rsidP="00A26F7E">
      <w:pPr>
        <w:jc w:val="both"/>
        <w:rPr>
          <w:rFonts w:ascii="Verdana" w:hAnsi="Verdana"/>
          <w:b/>
          <w:color w:val="000000"/>
          <w:sz w:val="18"/>
          <w:szCs w:val="18"/>
        </w:rPr>
      </w:pPr>
      <w:r w:rsidRPr="00E64A1B">
        <w:rPr>
          <w:rFonts w:ascii="Verdana" w:hAnsi="Verdana"/>
          <w:b/>
          <w:i/>
          <w:color w:val="000000"/>
          <w:sz w:val="18"/>
          <w:szCs w:val="18"/>
        </w:rPr>
        <w:t>Динамика чистой розничной выручки, млн руб.</w:t>
      </w:r>
      <w:r w:rsidR="00E027D3" w:rsidRPr="00E64A1B">
        <w:rPr>
          <w:rFonts w:ascii="Verdana" w:hAnsi="Verdana"/>
          <w:b/>
          <w:i/>
          <w:color w:val="000000"/>
          <w:sz w:val="18"/>
          <w:szCs w:val="18"/>
          <w:vertAlign w:val="superscript"/>
        </w:rPr>
        <w:t>(</w:t>
      </w:r>
      <w:r w:rsidR="009F36DC" w:rsidRPr="00E64A1B">
        <w:rPr>
          <w:rFonts w:ascii="Verdana" w:hAnsi="Verdana"/>
          <w:b/>
          <w:i/>
          <w:color w:val="000000"/>
          <w:sz w:val="18"/>
          <w:szCs w:val="18"/>
          <w:vertAlign w:val="superscript"/>
        </w:rPr>
        <w:t>3</w:t>
      </w:r>
      <w:r w:rsidR="00E027D3" w:rsidRPr="00E64A1B">
        <w:rPr>
          <w:rFonts w:ascii="Verdana" w:hAnsi="Verdana"/>
          <w:b/>
          <w:i/>
          <w:color w:val="000000"/>
          <w:sz w:val="18"/>
          <w:szCs w:val="18"/>
          <w:vertAlign w:val="superscript"/>
        </w:rPr>
        <w:t>)</w:t>
      </w:r>
    </w:p>
    <w:tbl>
      <w:tblPr>
        <w:tblW w:w="1020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067"/>
        <w:gridCol w:w="2712"/>
        <w:gridCol w:w="2712"/>
        <w:gridCol w:w="2712"/>
      </w:tblGrid>
      <w:tr w:rsidR="000A0551" w:rsidRPr="00E43FDF" w:rsidTr="00474382">
        <w:trPr>
          <w:trHeight w:val="288"/>
        </w:trPr>
        <w:tc>
          <w:tcPr>
            <w:tcW w:w="20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0A0551" w:rsidRPr="00E43FDF" w:rsidRDefault="007F68E7" w:rsidP="008B4196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>млн руб.</w:t>
            </w:r>
          </w:p>
        </w:tc>
        <w:tc>
          <w:tcPr>
            <w:tcW w:w="2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0A0551" w:rsidRPr="00E43FDF" w:rsidRDefault="000A0551" w:rsidP="00417ED5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 w:eastAsia="en-US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 w:rsidR="000B6EF6" w:rsidRPr="00E43FDF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1</w:t>
            </w:r>
            <w:r w:rsidR="000B6EF6" w:rsidRPr="00E43FDF">
              <w:rPr>
                <w:rFonts w:ascii="Verdana" w:hAnsi="Verdana"/>
                <w:b/>
                <w:bCs/>
                <w:sz w:val="18"/>
                <w:szCs w:val="18"/>
              </w:rPr>
              <w:t xml:space="preserve"> кв. 201</w:t>
            </w:r>
            <w:r w:rsidR="00417ED5">
              <w:rPr>
                <w:rFonts w:ascii="Verdana" w:hAnsi="Verdana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2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0A0551" w:rsidRPr="00E43FDF" w:rsidRDefault="000A0551" w:rsidP="00417ED5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 w:rsidR="000B6EF6" w:rsidRPr="00E43FDF">
              <w:rPr>
                <w:rFonts w:ascii="Verdana" w:hAnsi="Verdana"/>
                <w:b/>
                <w:bCs/>
                <w:sz w:val="18"/>
                <w:szCs w:val="18"/>
              </w:rPr>
              <w:t>1 кв. 201</w:t>
            </w:r>
            <w:r w:rsidR="00417ED5">
              <w:rPr>
                <w:rFonts w:ascii="Verdana" w:hAnsi="Verdana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2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0A0551" w:rsidRPr="00E43FDF" w:rsidRDefault="007F68E7" w:rsidP="00BE3932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Изм.</w:t>
            </w:r>
            <w:r w:rsidR="00AE44F7" w:rsidRPr="00E43FDF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, %</w:t>
            </w:r>
            <w:r w:rsidR="000A0551" w:rsidRPr="00E43FDF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A26F7E" w:rsidRPr="00E43FDF" w:rsidTr="00474382">
        <w:trPr>
          <w:trHeight w:val="288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F7E" w:rsidRPr="00E43FDF" w:rsidRDefault="00A26F7E" w:rsidP="00E43FDF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«Пятерочка»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26F7E" w:rsidRDefault="00A26F7E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271 048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6F7E" w:rsidRDefault="00A26F7E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222 941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26F7E" w:rsidRDefault="00A26F7E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21,6</w:t>
            </w:r>
          </w:p>
        </w:tc>
      </w:tr>
      <w:tr w:rsidR="00A26F7E" w:rsidRPr="00E43FDF" w:rsidTr="00474382">
        <w:trPr>
          <w:trHeight w:val="288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F7E" w:rsidRPr="00E43FDF" w:rsidRDefault="00A26F7E" w:rsidP="00E43FDF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«Перекресток»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26F7E" w:rsidRDefault="00A26F7E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55 250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6F7E" w:rsidRDefault="00A26F7E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44 964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26F7E" w:rsidRDefault="00A26F7E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22,9</w:t>
            </w:r>
          </w:p>
        </w:tc>
      </w:tr>
      <w:tr w:rsidR="00A26F7E" w:rsidRPr="00E43FDF" w:rsidTr="00474382">
        <w:trPr>
          <w:trHeight w:val="288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F7E" w:rsidRPr="00E43FDF" w:rsidRDefault="00A26F7E" w:rsidP="00E43FDF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«Карусель»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26F7E" w:rsidRDefault="00A26F7E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22 218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6F7E" w:rsidRDefault="00A26F7E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21 055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26F7E" w:rsidRDefault="00A26F7E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5,5</w:t>
            </w:r>
          </w:p>
        </w:tc>
      </w:tr>
      <w:tr w:rsidR="00A26F7E" w:rsidRPr="00E43FDF" w:rsidTr="00474382">
        <w:trPr>
          <w:trHeight w:val="288"/>
        </w:trPr>
        <w:tc>
          <w:tcPr>
            <w:tcW w:w="20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F7E" w:rsidRPr="00E43FDF" w:rsidRDefault="00A26F7E" w:rsidP="00E43FDF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>Х5 Retail Group</w:t>
            </w:r>
          </w:p>
        </w:tc>
        <w:tc>
          <w:tcPr>
            <w:tcW w:w="2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26F7E" w:rsidRDefault="00A26F7E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350 346</w:t>
            </w:r>
          </w:p>
        </w:tc>
        <w:tc>
          <w:tcPr>
            <w:tcW w:w="2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26F7E" w:rsidRDefault="00A26F7E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291 484</w:t>
            </w:r>
          </w:p>
        </w:tc>
        <w:tc>
          <w:tcPr>
            <w:tcW w:w="2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26F7E" w:rsidRDefault="00A26F7E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20,2</w:t>
            </w:r>
          </w:p>
        </w:tc>
      </w:tr>
    </w:tbl>
    <w:p w:rsidR="00E027D3" w:rsidRPr="00E64A1B" w:rsidRDefault="00426B5F" w:rsidP="00A26F7E">
      <w:pPr>
        <w:spacing w:before="100"/>
        <w:jc w:val="both"/>
        <w:rPr>
          <w:rFonts w:ascii="Verdana" w:hAnsi="Verdana"/>
          <w:b/>
          <w:i/>
          <w:color w:val="000000"/>
          <w:sz w:val="18"/>
          <w:szCs w:val="18"/>
          <w:vertAlign w:val="superscript"/>
        </w:rPr>
      </w:pPr>
      <w:r w:rsidRPr="00E64A1B">
        <w:rPr>
          <w:rFonts w:ascii="Verdana" w:hAnsi="Verdana"/>
          <w:b/>
          <w:i/>
          <w:color w:val="000000"/>
          <w:sz w:val="18"/>
          <w:szCs w:val="18"/>
        </w:rPr>
        <w:t>Помесячная динамика чистой розничной выручки за 1 квартал 201</w:t>
      </w:r>
      <w:r w:rsidR="006902D6" w:rsidRPr="006902D6">
        <w:rPr>
          <w:rFonts w:ascii="Verdana" w:hAnsi="Verdana"/>
          <w:b/>
          <w:i/>
          <w:color w:val="000000"/>
          <w:sz w:val="18"/>
          <w:szCs w:val="18"/>
        </w:rPr>
        <w:t>8</w:t>
      </w:r>
      <w:r w:rsidRPr="00E64A1B">
        <w:rPr>
          <w:rFonts w:ascii="Verdana" w:hAnsi="Verdana"/>
          <w:b/>
          <w:i/>
          <w:color w:val="000000"/>
          <w:sz w:val="18"/>
          <w:szCs w:val="18"/>
        </w:rPr>
        <w:t xml:space="preserve"> г., %</w:t>
      </w:r>
      <w:r w:rsidR="00E027D3" w:rsidRPr="00E64A1B">
        <w:rPr>
          <w:rFonts w:ascii="Verdana" w:hAnsi="Verdana"/>
          <w:b/>
          <w:i/>
          <w:color w:val="000000"/>
          <w:sz w:val="18"/>
          <w:szCs w:val="18"/>
        </w:rPr>
        <w:t xml:space="preserve"> </w:t>
      </w:r>
    </w:p>
    <w:tbl>
      <w:tblPr>
        <w:tblW w:w="1022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000"/>
        <w:gridCol w:w="2740"/>
        <w:gridCol w:w="2740"/>
        <w:gridCol w:w="2741"/>
      </w:tblGrid>
      <w:tr w:rsidR="00E027D3" w:rsidRPr="00E43FDF" w:rsidTr="00474382">
        <w:trPr>
          <w:trHeight w:val="296"/>
        </w:trPr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E027D3" w:rsidRPr="00E43FDF" w:rsidRDefault="00E027D3" w:rsidP="00BE3932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E027D3" w:rsidRPr="006902D6" w:rsidRDefault="007F68E7" w:rsidP="00417ED5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>Январь</w:t>
            </w:r>
            <w:r w:rsidR="000A0551" w:rsidRPr="00E43FDF">
              <w:rPr>
                <w:rFonts w:ascii="Verdana" w:hAnsi="Verdana"/>
                <w:b/>
                <w:bCs/>
                <w:sz w:val="18"/>
                <w:szCs w:val="18"/>
              </w:rPr>
              <w:t xml:space="preserve"> 201</w:t>
            </w:r>
            <w:r w:rsidR="00417ED5">
              <w:rPr>
                <w:rFonts w:ascii="Verdana" w:hAnsi="Verdana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E027D3" w:rsidRPr="006902D6" w:rsidRDefault="007F68E7" w:rsidP="00417ED5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>Февраль</w:t>
            </w:r>
            <w:r w:rsidR="000A0551" w:rsidRPr="00E43FDF">
              <w:rPr>
                <w:rFonts w:ascii="Verdana" w:hAnsi="Verdana"/>
                <w:b/>
                <w:bCs/>
                <w:sz w:val="18"/>
                <w:szCs w:val="18"/>
              </w:rPr>
              <w:t xml:space="preserve"> 201</w:t>
            </w:r>
            <w:r w:rsidR="00417ED5">
              <w:rPr>
                <w:rFonts w:ascii="Verdana" w:hAnsi="Verdana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E027D3" w:rsidRPr="006902D6" w:rsidRDefault="007F68E7" w:rsidP="00417ED5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>Март</w:t>
            </w:r>
            <w:r w:rsidR="000A0551" w:rsidRPr="00E43FDF">
              <w:rPr>
                <w:rFonts w:ascii="Verdana" w:hAnsi="Verdana"/>
                <w:b/>
                <w:bCs/>
                <w:sz w:val="18"/>
                <w:szCs w:val="18"/>
              </w:rPr>
              <w:t xml:space="preserve"> 201</w:t>
            </w:r>
            <w:r w:rsidR="00417ED5">
              <w:rPr>
                <w:rFonts w:ascii="Verdana" w:hAnsi="Verdana"/>
                <w:b/>
                <w:bCs/>
                <w:sz w:val="18"/>
                <w:szCs w:val="18"/>
              </w:rPr>
              <w:t>8</w:t>
            </w:r>
          </w:p>
        </w:tc>
      </w:tr>
      <w:tr w:rsidR="00A26F7E" w:rsidRPr="00E43FDF" w:rsidTr="00474382">
        <w:trPr>
          <w:trHeight w:val="29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F7E" w:rsidRPr="00E43FDF" w:rsidRDefault="00A26F7E" w:rsidP="00E43FDF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«Пятерочка»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6F7E" w:rsidRDefault="00A26F7E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24,2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6F7E" w:rsidRDefault="00A26F7E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6F7E" w:rsidRDefault="00A26F7E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20,7</w:t>
            </w:r>
          </w:p>
        </w:tc>
      </w:tr>
      <w:tr w:rsidR="00A26F7E" w:rsidRPr="00E43FDF" w:rsidTr="00474382">
        <w:trPr>
          <w:trHeight w:val="29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F7E" w:rsidRPr="00E43FDF" w:rsidRDefault="00A26F7E" w:rsidP="00E43FDF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«Перекресток»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6F7E" w:rsidRDefault="00A26F7E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16,4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6F7E" w:rsidRDefault="00A26F7E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24,7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6F7E" w:rsidRDefault="00A26F7E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27,1</w:t>
            </w:r>
          </w:p>
        </w:tc>
      </w:tr>
      <w:tr w:rsidR="00A26F7E" w:rsidRPr="00E43FDF" w:rsidTr="00474382">
        <w:trPr>
          <w:trHeight w:val="29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F7E" w:rsidRPr="00E43FDF" w:rsidRDefault="00A26F7E" w:rsidP="00E43FDF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«Карусель»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6F7E" w:rsidRDefault="00A26F7E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5,6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6F7E" w:rsidRDefault="00A26F7E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1,6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6F7E" w:rsidRDefault="00A26F7E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9,2</w:t>
            </w:r>
          </w:p>
        </w:tc>
      </w:tr>
      <w:tr w:rsidR="00A26F7E" w:rsidRPr="00E43FDF" w:rsidTr="00474382">
        <w:trPr>
          <w:trHeight w:val="296"/>
        </w:trPr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F7E" w:rsidRPr="00E43FDF" w:rsidRDefault="00A26F7E" w:rsidP="00E43FDF">
            <w:pPr>
              <w:ind w:left="-3"/>
              <w:rPr>
                <w:rFonts w:ascii="Verdana" w:hAnsi="Verdana"/>
                <w:b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sz w:val="18"/>
                <w:szCs w:val="18"/>
              </w:rPr>
              <w:t>X5 Retail Group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6F7E" w:rsidRDefault="00A26F7E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21,2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6F7E" w:rsidRDefault="00A26F7E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19,0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26F7E" w:rsidRDefault="00A26F7E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20,4</w:t>
            </w:r>
          </w:p>
        </w:tc>
      </w:tr>
    </w:tbl>
    <w:p w:rsidR="00145A76" w:rsidRPr="00017E54" w:rsidRDefault="00145A76" w:rsidP="00CC7DC3">
      <w:pPr>
        <w:spacing w:before="120" w:after="120"/>
        <w:jc w:val="both"/>
        <w:rPr>
          <w:rFonts w:ascii="Verdana" w:hAnsi="Verdana"/>
          <w:b/>
          <w:sz w:val="22"/>
          <w:szCs w:val="24"/>
        </w:rPr>
      </w:pPr>
      <w:r w:rsidRPr="00017E54">
        <w:rPr>
          <w:rFonts w:ascii="Verdana" w:hAnsi="Verdana"/>
          <w:b/>
          <w:sz w:val="22"/>
          <w:szCs w:val="24"/>
        </w:rPr>
        <w:t xml:space="preserve">Средний чек и количество покупок </w:t>
      </w:r>
    </w:p>
    <w:p w:rsidR="00E027D3" w:rsidRPr="00145A76" w:rsidRDefault="00145A76" w:rsidP="006E0815">
      <w:pPr>
        <w:spacing w:after="60"/>
        <w:jc w:val="both"/>
        <w:rPr>
          <w:rFonts w:ascii="Verdana" w:hAnsi="Verdana"/>
          <w:b/>
          <w:i/>
          <w:color w:val="000000"/>
          <w:sz w:val="18"/>
          <w:szCs w:val="18"/>
        </w:rPr>
      </w:pPr>
      <w:r w:rsidRPr="00145A76">
        <w:rPr>
          <w:rFonts w:ascii="Verdana" w:hAnsi="Verdana"/>
          <w:b/>
          <w:i/>
          <w:color w:val="000000"/>
          <w:sz w:val="18"/>
          <w:szCs w:val="18"/>
        </w:rPr>
        <w:t>Средн</w:t>
      </w:r>
      <w:r>
        <w:rPr>
          <w:rFonts w:ascii="Verdana" w:hAnsi="Verdana"/>
          <w:b/>
          <w:i/>
          <w:color w:val="000000"/>
          <w:sz w:val="18"/>
          <w:szCs w:val="18"/>
        </w:rPr>
        <w:t>ий чек и количество покупок за 1</w:t>
      </w:r>
      <w:r w:rsidRPr="00145A76">
        <w:rPr>
          <w:rFonts w:ascii="Verdana" w:hAnsi="Verdana"/>
          <w:b/>
          <w:i/>
          <w:color w:val="000000"/>
          <w:sz w:val="18"/>
          <w:szCs w:val="18"/>
        </w:rPr>
        <w:t xml:space="preserve"> квартал </w:t>
      </w:r>
      <w:r>
        <w:rPr>
          <w:rFonts w:ascii="Verdana" w:hAnsi="Verdana"/>
          <w:b/>
          <w:i/>
          <w:color w:val="000000"/>
          <w:sz w:val="18"/>
          <w:szCs w:val="18"/>
        </w:rPr>
        <w:t>201</w:t>
      </w:r>
      <w:r w:rsidR="00417ED5">
        <w:rPr>
          <w:rFonts w:ascii="Verdana" w:hAnsi="Verdana"/>
          <w:b/>
          <w:i/>
          <w:color w:val="000000"/>
          <w:sz w:val="18"/>
          <w:szCs w:val="18"/>
        </w:rPr>
        <w:t>8</w:t>
      </w:r>
      <w:r w:rsidRPr="00145A76">
        <w:rPr>
          <w:rFonts w:ascii="Verdana" w:hAnsi="Verdana"/>
          <w:b/>
          <w:i/>
          <w:color w:val="000000"/>
          <w:sz w:val="18"/>
          <w:szCs w:val="18"/>
        </w:rPr>
        <w:t xml:space="preserve"> г.</w:t>
      </w: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61"/>
        <w:gridCol w:w="2117"/>
        <w:gridCol w:w="2835"/>
        <w:gridCol w:w="2693"/>
      </w:tblGrid>
      <w:tr w:rsidR="000A0551" w:rsidRPr="00E43FDF" w:rsidTr="00390A7E">
        <w:trPr>
          <w:trHeight w:val="278"/>
        </w:trPr>
        <w:tc>
          <w:tcPr>
            <w:tcW w:w="2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bottom"/>
            <w:hideMark/>
          </w:tcPr>
          <w:p w:rsidR="000A0551" w:rsidRPr="00E43FDF" w:rsidRDefault="000A0551" w:rsidP="00BE3932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 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0A0551" w:rsidRPr="00417ED5" w:rsidRDefault="000B6EF6" w:rsidP="002A1F5F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1 кв. 201</w:t>
            </w:r>
            <w:r w:rsidR="00417ED5">
              <w:rPr>
                <w:rFonts w:ascii="Verdana" w:hAnsi="Verdana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0A0551" w:rsidRPr="00417ED5" w:rsidRDefault="000B6EF6" w:rsidP="002A1F5F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1 кв. 201</w:t>
            </w:r>
            <w:r w:rsidR="00417ED5">
              <w:rPr>
                <w:rFonts w:ascii="Verdana" w:hAnsi="Verdana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0A0551" w:rsidRPr="00E43FDF" w:rsidRDefault="00145A76" w:rsidP="0060435B">
            <w:pPr>
              <w:jc w:val="right"/>
              <w:rPr>
                <w:rFonts w:ascii="Verdana" w:hAnsi="Verdana"/>
                <w:b/>
                <w:bCs/>
                <w:i/>
                <w:sz w:val="18"/>
                <w:szCs w:val="18"/>
                <w:lang w:val="en-GB"/>
              </w:rPr>
            </w:pPr>
            <w:r w:rsidRPr="00E43FDF">
              <w:rPr>
                <w:rFonts w:ascii="Verdana" w:hAnsi="Verdana"/>
                <w:b/>
                <w:bCs/>
                <w:i/>
                <w:sz w:val="18"/>
                <w:szCs w:val="18"/>
                <w:lang w:val="en-US"/>
              </w:rPr>
              <w:t>Изм.</w:t>
            </w:r>
            <w:r w:rsidR="002F3709" w:rsidRPr="00E43FDF">
              <w:rPr>
                <w:rFonts w:ascii="Verdana" w:hAnsi="Verdana"/>
                <w:b/>
                <w:bCs/>
                <w:i/>
                <w:sz w:val="18"/>
                <w:szCs w:val="18"/>
              </w:rPr>
              <w:t>, %</w:t>
            </w:r>
            <w:r w:rsidR="000A0551" w:rsidRPr="00E43FDF">
              <w:rPr>
                <w:rFonts w:ascii="Verdana" w:hAnsi="Verdana"/>
                <w:b/>
                <w:bCs/>
                <w:i/>
                <w:sz w:val="18"/>
                <w:szCs w:val="18"/>
                <w:lang w:val="en-GB"/>
              </w:rPr>
              <w:t xml:space="preserve"> </w:t>
            </w:r>
          </w:p>
        </w:tc>
      </w:tr>
      <w:tr w:rsidR="000A0551" w:rsidRPr="00E43FDF" w:rsidTr="00390A7E">
        <w:trPr>
          <w:trHeight w:val="278"/>
        </w:trPr>
        <w:tc>
          <w:tcPr>
            <w:tcW w:w="25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551" w:rsidRPr="00E43FDF" w:rsidRDefault="00145A76" w:rsidP="00E43FDF">
            <w:pPr>
              <w:rPr>
                <w:rFonts w:ascii="Verdana" w:hAnsi="Verdana"/>
                <w:b/>
                <w:bCs/>
                <w:sz w:val="18"/>
                <w:szCs w:val="18"/>
                <w:u w:val="single"/>
                <w:lang w:val="en-GB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  <w:u w:val="single"/>
                <w:lang w:val="en-GB"/>
              </w:rPr>
              <w:t>Средний чек, руб.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A0551" w:rsidRPr="00E43FDF" w:rsidRDefault="000A0551" w:rsidP="00BE3932">
            <w:pPr>
              <w:jc w:val="right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A0551" w:rsidRPr="00E43FDF" w:rsidRDefault="000A0551" w:rsidP="00BE3932">
            <w:pPr>
              <w:jc w:val="right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0551" w:rsidRPr="00E43FDF" w:rsidRDefault="000A0551" w:rsidP="00BE3932">
            <w:pPr>
              <w:jc w:val="right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96886" w:rsidRPr="00E43FDF" w:rsidTr="00390A7E">
        <w:trPr>
          <w:trHeight w:val="278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6886" w:rsidRPr="00E43FDF" w:rsidRDefault="00496886" w:rsidP="00E43FDF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«Пятерочка»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6886" w:rsidRDefault="0049688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360,9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6886" w:rsidRDefault="0049688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358,6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6886" w:rsidRDefault="0049688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0,7</w:t>
            </w:r>
          </w:p>
        </w:tc>
      </w:tr>
      <w:tr w:rsidR="00496886" w:rsidRPr="00E43FDF" w:rsidTr="00390A7E">
        <w:trPr>
          <w:trHeight w:val="278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6886" w:rsidRPr="00E43FDF" w:rsidRDefault="00496886" w:rsidP="00E43FDF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«Перекресток»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6886" w:rsidRDefault="0049688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556,2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6886" w:rsidRDefault="0049688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541,6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6886" w:rsidRDefault="0049688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2,7</w:t>
            </w:r>
          </w:p>
        </w:tc>
      </w:tr>
      <w:tr w:rsidR="00496886" w:rsidRPr="00E43FDF" w:rsidTr="00390A7E">
        <w:trPr>
          <w:trHeight w:val="278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6886" w:rsidRPr="00E43FDF" w:rsidRDefault="00496886" w:rsidP="00E43FDF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«Карусель»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6886" w:rsidRDefault="0049688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782,5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6886" w:rsidRDefault="0049688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733,2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6886" w:rsidRDefault="0049688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6,7</w:t>
            </w:r>
          </w:p>
        </w:tc>
      </w:tr>
      <w:tr w:rsidR="00496886" w:rsidRPr="00E43FDF" w:rsidTr="00390A7E">
        <w:trPr>
          <w:trHeight w:val="278"/>
        </w:trPr>
        <w:tc>
          <w:tcPr>
            <w:tcW w:w="2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6886" w:rsidRPr="00E43FDF" w:rsidRDefault="00496886" w:rsidP="00E43FDF">
            <w:pP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X5 Retail Group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96886" w:rsidRDefault="00496886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395,8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96886" w:rsidRDefault="00496886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392,8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96886" w:rsidRDefault="00496886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0,7</w:t>
            </w:r>
          </w:p>
        </w:tc>
      </w:tr>
      <w:tr w:rsidR="005C7AD3" w:rsidRPr="00E43FDF" w:rsidTr="00390A7E">
        <w:trPr>
          <w:trHeight w:val="278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AD3" w:rsidRPr="00E43FDF" w:rsidRDefault="005C7AD3" w:rsidP="00E43FDF">
            <w:pPr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  <w:u w:val="single"/>
                <w:lang w:val="en-GB"/>
              </w:rPr>
              <w:t>Количество покупок,</w:t>
            </w:r>
            <w:r w:rsidRPr="00E43FDF"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43FDF">
              <w:rPr>
                <w:rFonts w:ascii="Verdana" w:hAnsi="Verdana"/>
                <w:b/>
                <w:bCs/>
                <w:sz w:val="18"/>
                <w:szCs w:val="18"/>
                <w:u w:val="single"/>
                <w:lang w:val="en-GB"/>
              </w:rPr>
              <w:t>млн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C7AD3" w:rsidRPr="00E43FDF" w:rsidRDefault="005C7AD3" w:rsidP="00BE3932">
            <w:pPr>
              <w:jc w:val="right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C7AD3" w:rsidRPr="00E43FDF" w:rsidRDefault="005C7AD3" w:rsidP="00BE3932">
            <w:pPr>
              <w:jc w:val="right"/>
              <w:rPr>
                <w:rFonts w:ascii="Verdana" w:hAnsi="Verdana"/>
                <w:i/>
                <w:sz w:val="18"/>
                <w:szCs w:val="18"/>
                <w:lang w:val="en-GB"/>
              </w:rPr>
            </w:pPr>
          </w:p>
        </w:tc>
      </w:tr>
      <w:tr w:rsidR="00496886" w:rsidRPr="00E43FDF" w:rsidTr="00390A7E">
        <w:trPr>
          <w:trHeight w:val="278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6886" w:rsidRPr="00E43FDF" w:rsidRDefault="00496886" w:rsidP="00E43FDF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«Пятерочка»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6886" w:rsidRDefault="0049688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857,8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6886" w:rsidRDefault="0049688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710,3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6886" w:rsidRDefault="0049688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20,8</w:t>
            </w:r>
          </w:p>
        </w:tc>
      </w:tr>
      <w:tr w:rsidR="00496886" w:rsidRPr="00E43FDF" w:rsidTr="00390A7E">
        <w:trPr>
          <w:trHeight w:val="278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6886" w:rsidRPr="00E43FDF" w:rsidRDefault="00496886" w:rsidP="00E43FDF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«Перекресток»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6886" w:rsidRDefault="0049688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113,3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6886" w:rsidRDefault="0049688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94,8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6886" w:rsidRDefault="0049688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19,6</w:t>
            </w:r>
          </w:p>
        </w:tc>
      </w:tr>
      <w:tr w:rsidR="00496886" w:rsidRPr="00E43FDF" w:rsidTr="00390A7E">
        <w:trPr>
          <w:trHeight w:val="278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6886" w:rsidRPr="00E43FDF" w:rsidRDefault="00496886" w:rsidP="00E43FDF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«Карусель»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6886" w:rsidRDefault="0049688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32,4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6886" w:rsidRDefault="0049688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32,8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6886" w:rsidRDefault="0049688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(1,3)</w:t>
            </w:r>
          </w:p>
        </w:tc>
      </w:tr>
      <w:tr w:rsidR="00496886" w:rsidRPr="00E43FDF" w:rsidTr="00390A7E">
        <w:trPr>
          <w:trHeight w:val="278"/>
        </w:trPr>
        <w:tc>
          <w:tcPr>
            <w:tcW w:w="2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6886" w:rsidRPr="00E43FDF" w:rsidRDefault="00496886" w:rsidP="00E43FDF">
            <w:pP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X5 Retail Group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96886" w:rsidRDefault="00496886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1 011,0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96886" w:rsidRDefault="00496886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847,8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96886" w:rsidRDefault="00496886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19,2</w:t>
            </w:r>
          </w:p>
        </w:tc>
      </w:tr>
    </w:tbl>
    <w:p w:rsidR="00436538" w:rsidRPr="00E977FB" w:rsidRDefault="00436538" w:rsidP="00436538">
      <w:pPr>
        <w:pStyle w:val="aa"/>
        <w:numPr>
          <w:ilvl w:val="0"/>
          <w:numId w:val="4"/>
        </w:numPr>
        <w:spacing w:before="40" w:after="0"/>
        <w:ind w:left="425" w:hanging="425"/>
        <w:contextualSpacing w:val="0"/>
        <w:jc w:val="both"/>
        <w:rPr>
          <w:rFonts w:ascii="Verdana" w:eastAsia="MS Mincho" w:hAnsi="Verdana"/>
          <w:sz w:val="16"/>
          <w:lang w:val="ru-RU"/>
        </w:rPr>
      </w:pPr>
      <w:r w:rsidRPr="00E977FB">
        <w:rPr>
          <w:rFonts w:ascii="Verdana" w:eastAsia="MS Mincho" w:hAnsi="Verdana"/>
          <w:sz w:val="16"/>
          <w:lang w:val="ru-RU"/>
        </w:rPr>
        <w:t>Результаты в настоящем пресс-релизе являются предварительными и не рассматривались аудиторами.</w:t>
      </w:r>
    </w:p>
    <w:p w:rsidR="00436538" w:rsidRPr="00E977FB" w:rsidRDefault="00436538" w:rsidP="00436538">
      <w:pPr>
        <w:pStyle w:val="aa"/>
        <w:numPr>
          <w:ilvl w:val="0"/>
          <w:numId w:val="4"/>
        </w:numPr>
        <w:spacing w:after="0"/>
        <w:ind w:left="425" w:hanging="425"/>
        <w:contextualSpacing w:val="0"/>
        <w:jc w:val="both"/>
        <w:rPr>
          <w:rFonts w:ascii="Verdana" w:eastAsia="MS Mincho" w:hAnsi="Verdana"/>
          <w:sz w:val="16"/>
          <w:lang w:val="ru-RU"/>
        </w:rPr>
      </w:pPr>
      <w:r w:rsidRPr="00E977FB">
        <w:rPr>
          <w:rFonts w:ascii="Verdana" w:eastAsia="MS Mincho" w:hAnsi="Verdana"/>
          <w:sz w:val="16"/>
          <w:lang w:val="ru-RU"/>
        </w:rPr>
        <w:t xml:space="preserve">Чистая розничная выручка – это операционная выручка магазинов, управляемых </w:t>
      </w:r>
      <w:r w:rsidRPr="00E977FB">
        <w:rPr>
          <w:rFonts w:ascii="Verdana" w:eastAsia="MS Mincho" w:hAnsi="Verdana"/>
          <w:sz w:val="16"/>
        </w:rPr>
        <w:t>X</w:t>
      </w:r>
      <w:r w:rsidRPr="00E977FB">
        <w:rPr>
          <w:rFonts w:ascii="Verdana" w:eastAsia="MS Mincho" w:hAnsi="Verdana"/>
          <w:sz w:val="16"/>
          <w:lang w:val="ru-RU"/>
        </w:rPr>
        <w:t>5, без учета НДС. Эта цифра отличается от общей выручки, включающей доходы от франчайзинга и прочие доходы. Показатель общей выручки будет опубликован вместе с финансовыми результатами за 1 кв. 201</w:t>
      </w:r>
      <w:r>
        <w:rPr>
          <w:rFonts w:ascii="Verdana" w:eastAsia="MS Mincho" w:hAnsi="Verdana"/>
          <w:sz w:val="16"/>
          <w:lang w:val="ru-RU"/>
        </w:rPr>
        <w:t>8</w:t>
      </w:r>
      <w:r w:rsidRPr="00E977FB">
        <w:rPr>
          <w:rFonts w:ascii="Verdana" w:eastAsia="MS Mincho" w:hAnsi="Verdana"/>
          <w:sz w:val="16"/>
          <w:lang w:val="ru-RU"/>
        </w:rPr>
        <w:t xml:space="preserve"> г.</w:t>
      </w:r>
    </w:p>
    <w:p w:rsidR="00436538" w:rsidRPr="00E977FB" w:rsidRDefault="00436538" w:rsidP="00436538">
      <w:pPr>
        <w:pStyle w:val="aa"/>
        <w:numPr>
          <w:ilvl w:val="0"/>
          <w:numId w:val="4"/>
        </w:numPr>
        <w:spacing w:after="0"/>
        <w:ind w:left="425" w:hanging="425"/>
        <w:contextualSpacing w:val="0"/>
        <w:jc w:val="both"/>
        <w:rPr>
          <w:rFonts w:ascii="Verdana" w:eastAsia="MS Mincho" w:hAnsi="Verdana"/>
          <w:sz w:val="16"/>
          <w:lang w:val="ru-RU"/>
        </w:rPr>
      </w:pPr>
      <w:r w:rsidRPr="00E977FB">
        <w:rPr>
          <w:rFonts w:ascii="Verdana" w:eastAsia="MS Mincho" w:hAnsi="Verdana"/>
          <w:sz w:val="16"/>
          <w:lang w:val="ru-RU"/>
        </w:rPr>
        <w:t>Незначительные отклонения в расчете процентных изменений и итогов в этой и других таблицах настоящего пресс-релиза объясняются округлением.</w:t>
      </w:r>
    </w:p>
    <w:p w:rsidR="006573AE" w:rsidRDefault="006573AE" w:rsidP="00CC7DC3">
      <w:pPr>
        <w:spacing w:before="120" w:after="120"/>
        <w:jc w:val="both"/>
        <w:rPr>
          <w:rFonts w:ascii="Verdana" w:hAnsi="Verdana"/>
          <w:b/>
          <w:sz w:val="22"/>
          <w:szCs w:val="24"/>
        </w:rPr>
      </w:pPr>
      <w:r w:rsidRPr="00AE0F03">
        <w:rPr>
          <w:rFonts w:ascii="Verdana" w:hAnsi="Verdana"/>
          <w:b/>
          <w:sz w:val="22"/>
          <w:szCs w:val="24"/>
        </w:rPr>
        <w:lastRenderedPageBreak/>
        <w:t>Динамика сопоставимых продаж (</w:t>
      </w:r>
      <w:r w:rsidRPr="006573AE">
        <w:rPr>
          <w:rFonts w:ascii="Verdana" w:hAnsi="Verdana"/>
          <w:b/>
          <w:sz w:val="22"/>
          <w:szCs w:val="24"/>
          <w:lang w:val="en-US"/>
        </w:rPr>
        <w:t>LFL</w:t>
      </w:r>
      <w:r w:rsidRPr="00AE0F03">
        <w:rPr>
          <w:rFonts w:ascii="Verdana" w:hAnsi="Verdana"/>
          <w:b/>
          <w:sz w:val="22"/>
          <w:szCs w:val="24"/>
        </w:rPr>
        <w:t xml:space="preserve">)  </w:t>
      </w:r>
    </w:p>
    <w:p w:rsidR="00654269" w:rsidRPr="006573AE" w:rsidRDefault="006573AE" w:rsidP="00417ED5">
      <w:pPr>
        <w:spacing w:before="40" w:after="120"/>
        <w:jc w:val="both"/>
        <w:rPr>
          <w:rFonts w:ascii="Verdana" w:hAnsi="Verdana"/>
          <w:b/>
          <w:i/>
          <w:color w:val="000000"/>
          <w:sz w:val="18"/>
          <w:szCs w:val="18"/>
        </w:rPr>
      </w:pPr>
      <w:r w:rsidRPr="006573AE">
        <w:rPr>
          <w:rFonts w:ascii="Verdana" w:hAnsi="Verdana"/>
          <w:b/>
          <w:i/>
          <w:color w:val="000000"/>
          <w:sz w:val="18"/>
          <w:szCs w:val="18"/>
        </w:rPr>
        <w:t>Д</w:t>
      </w:r>
      <w:r>
        <w:rPr>
          <w:rFonts w:ascii="Verdana" w:hAnsi="Verdana"/>
          <w:b/>
          <w:i/>
          <w:color w:val="000000"/>
          <w:sz w:val="18"/>
          <w:szCs w:val="18"/>
        </w:rPr>
        <w:t>инамика сопоставимых продаж за 1</w:t>
      </w:r>
      <w:r w:rsidRPr="006573AE">
        <w:rPr>
          <w:rFonts w:ascii="Verdana" w:hAnsi="Verdana"/>
          <w:b/>
          <w:i/>
          <w:color w:val="000000"/>
          <w:sz w:val="18"/>
          <w:szCs w:val="18"/>
        </w:rPr>
        <w:t xml:space="preserve"> квартал </w:t>
      </w:r>
      <w:r>
        <w:rPr>
          <w:rFonts w:ascii="Verdana" w:hAnsi="Verdana"/>
          <w:b/>
          <w:i/>
          <w:color w:val="000000"/>
          <w:sz w:val="18"/>
          <w:szCs w:val="18"/>
        </w:rPr>
        <w:t>201</w:t>
      </w:r>
      <w:r w:rsidR="00417ED5">
        <w:rPr>
          <w:rFonts w:ascii="Verdana" w:hAnsi="Verdana"/>
          <w:b/>
          <w:i/>
          <w:color w:val="000000"/>
          <w:sz w:val="18"/>
          <w:szCs w:val="18"/>
        </w:rPr>
        <w:t>8</w:t>
      </w:r>
      <w:r w:rsidR="001D27E9">
        <w:rPr>
          <w:rFonts w:ascii="Verdana" w:hAnsi="Verdana"/>
          <w:b/>
          <w:i/>
          <w:color w:val="000000"/>
          <w:sz w:val="18"/>
          <w:szCs w:val="18"/>
        </w:rPr>
        <w:t xml:space="preserve"> г.</w:t>
      </w:r>
      <w:r w:rsidRPr="006573AE">
        <w:rPr>
          <w:rFonts w:ascii="Verdana" w:hAnsi="Verdana"/>
          <w:b/>
          <w:i/>
          <w:color w:val="000000"/>
          <w:sz w:val="18"/>
          <w:szCs w:val="18"/>
        </w:rPr>
        <w:t xml:space="preserve"> </w:t>
      </w:r>
      <w:r w:rsidR="00654269" w:rsidRPr="006573AE">
        <w:rPr>
          <w:rFonts w:ascii="Verdana" w:hAnsi="Verdana"/>
          <w:b/>
          <w:i/>
          <w:color w:val="000000"/>
          <w:sz w:val="18"/>
          <w:szCs w:val="18"/>
          <w:vertAlign w:val="superscript"/>
        </w:rPr>
        <w:t>(</w:t>
      </w:r>
      <w:r w:rsidR="009F36DC" w:rsidRPr="006573AE">
        <w:rPr>
          <w:rFonts w:ascii="Verdana" w:hAnsi="Verdana"/>
          <w:b/>
          <w:i/>
          <w:color w:val="000000"/>
          <w:sz w:val="18"/>
          <w:szCs w:val="18"/>
          <w:vertAlign w:val="superscript"/>
        </w:rPr>
        <w:t>4</w:t>
      </w:r>
      <w:r w:rsidR="00654269" w:rsidRPr="006573AE">
        <w:rPr>
          <w:rFonts w:ascii="Verdana" w:hAnsi="Verdana"/>
          <w:b/>
          <w:i/>
          <w:color w:val="000000"/>
          <w:sz w:val="18"/>
          <w:szCs w:val="18"/>
          <w:vertAlign w:val="superscript"/>
        </w:rPr>
        <w:t>)</w:t>
      </w:r>
      <w:r>
        <w:rPr>
          <w:rFonts w:ascii="Verdana" w:hAnsi="Verdana"/>
          <w:b/>
          <w:i/>
          <w:color w:val="000000"/>
          <w:sz w:val="18"/>
          <w:szCs w:val="18"/>
        </w:rPr>
        <w:t>, %</w:t>
      </w:r>
    </w:p>
    <w:tbl>
      <w:tblPr>
        <w:tblW w:w="1022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66"/>
        <w:gridCol w:w="1637"/>
        <w:gridCol w:w="2566"/>
        <w:gridCol w:w="2556"/>
      </w:tblGrid>
      <w:tr w:rsidR="00712B0C" w:rsidRPr="00E43FDF" w:rsidTr="00E64A1B">
        <w:trPr>
          <w:trHeight w:val="397"/>
        </w:trPr>
        <w:tc>
          <w:tcPr>
            <w:tcW w:w="34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</w:tcPr>
          <w:p w:rsidR="00712B0C" w:rsidRPr="00E43FDF" w:rsidRDefault="00712B0C" w:rsidP="00BE393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3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712B0C" w:rsidRPr="00E43FDF" w:rsidRDefault="006573AE" w:rsidP="00BE3932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>Продажи</w:t>
            </w:r>
          </w:p>
        </w:tc>
        <w:tc>
          <w:tcPr>
            <w:tcW w:w="2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</w:tcPr>
          <w:p w:rsidR="00712B0C" w:rsidRPr="00E43FDF" w:rsidRDefault="006573AE" w:rsidP="00BE3932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>Трафик</w:t>
            </w:r>
          </w:p>
        </w:tc>
        <w:tc>
          <w:tcPr>
            <w:tcW w:w="2556" w:type="dxa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FBD4B4" w:themeFill="accent6" w:themeFillTint="66"/>
            <w:noWrap/>
            <w:vAlign w:val="center"/>
          </w:tcPr>
          <w:p w:rsidR="00712B0C" w:rsidRPr="00E43FDF" w:rsidRDefault="006573AE" w:rsidP="00BE3932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>Средний чек</w:t>
            </w:r>
          </w:p>
        </w:tc>
      </w:tr>
      <w:tr w:rsidR="00496886" w:rsidRPr="00E43FDF" w:rsidTr="00A72078">
        <w:trPr>
          <w:trHeight w:val="336"/>
        </w:trPr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6886" w:rsidRPr="00E43FDF" w:rsidRDefault="00496886" w:rsidP="00E43FDF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«Пятерочка»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6886" w:rsidRDefault="0049688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(0,8)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6886" w:rsidRDefault="0049688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(2,2)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496886" w:rsidRDefault="0049688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1,4</w:t>
            </w:r>
          </w:p>
        </w:tc>
      </w:tr>
      <w:tr w:rsidR="00496886" w:rsidRPr="00E43FDF" w:rsidTr="00A72078">
        <w:trPr>
          <w:trHeight w:val="336"/>
        </w:trPr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6886" w:rsidRPr="00E43FDF" w:rsidRDefault="00496886" w:rsidP="00E43FDF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«Перекресток»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6886" w:rsidRDefault="0049688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6,4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6886" w:rsidRDefault="0049688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3,3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496886" w:rsidRDefault="0049688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3,0</w:t>
            </w:r>
          </w:p>
        </w:tc>
      </w:tr>
      <w:tr w:rsidR="00496886" w:rsidRPr="00E43FDF" w:rsidTr="00A72078">
        <w:trPr>
          <w:trHeight w:val="336"/>
        </w:trPr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6886" w:rsidRPr="00E43FDF" w:rsidRDefault="00496886" w:rsidP="00E43FDF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«Карусель»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6886" w:rsidRDefault="0049688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3,3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6886" w:rsidRDefault="0049688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(2,0)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496886" w:rsidRDefault="0049688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5,3</w:t>
            </w:r>
          </w:p>
        </w:tc>
      </w:tr>
      <w:tr w:rsidR="00496886" w:rsidRPr="00E43FDF" w:rsidTr="00A72078">
        <w:trPr>
          <w:trHeight w:val="336"/>
        </w:trPr>
        <w:tc>
          <w:tcPr>
            <w:tcW w:w="34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496886" w:rsidRPr="00E43FDF" w:rsidRDefault="00496886" w:rsidP="00E43FDF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>X5 Retail Group</w:t>
            </w:r>
          </w:p>
        </w:tc>
        <w:tc>
          <w:tcPr>
            <w:tcW w:w="163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496886" w:rsidRDefault="00496886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0,5</w:t>
            </w:r>
          </w:p>
        </w:tc>
        <w:tc>
          <w:tcPr>
            <w:tcW w:w="2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496886" w:rsidRDefault="00496886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(1,6)</w:t>
            </w:r>
          </w:p>
        </w:tc>
        <w:tc>
          <w:tcPr>
            <w:tcW w:w="2556" w:type="dxa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496886" w:rsidRDefault="00496886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2,2</w:t>
            </w:r>
          </w:p>
        </w:tc>
      </w:tr>
    </w:tbl>
    <w:p w:rsidR="00E027D3" w:rsidRPr="00CC7DC3" w:rsidRDefault="002A152E" w:rsidP="00CC7DC3">
      <w:pPr>
        <w:spacing w:before="120" w:after="120"/>
        <w:jc w:val="both"/>
        <w:rPr>
          <w:rFonts w:ascii="Verdana" w:hAnsi="Verdana"/>
          <w:b/>
          <w:sz w:val="22"/>
          <w:szCs w:val="24"/>
          <w:lang w:val="en-US"/>
        </w:rPr>
      </w:pPr>
      <w:r w:rsidRPr="00CC7DC3">
        <w:rPr>
          <w:rFonts w:ascii="Verdana" w:hAnsi="Verdana"/>
          <w:b/>
          <w:sz w:val="22"/>
          <w:szCs w:val="24"/>
          <w:lang w:val="en-US"/>
        </w:rPr>
        <w:t>Развитие</w:t>
      </w:r>
      <w:r w:rsidR="00E027D3" w:rsidRPr="00CC7DC3">
        <w:rPr>
          <w:rFonts w:ascii="Verdana" w:hAnsi="Verdana"/>
          <w:b/>
          <w:sz w:val="22"/>
          <w:szCs w:val="24"/>
          <w:lang w:val="en-US"/>
        </w:rPr>
        <w:t xml:space="preserve"> </w:t>
      </w:r>
    </w:p>
    <w:p w:rsidR="00E027D3" w:rsidRPr="002A152E" w:rsidRDefault="002A152E" w:rsidP="000455C1">
      <w:pPr>
        <w:spacing w:before="120" w:after="120"/>
        <w:jc w:val="both"/>
        <w:rPr>
          <w:rFonts w:ascii="Verdana" w:hAnsi="Verdana"/>
          <w:b/>
          <w:i/>
          <w:color w:val="000000"/>
          <w:sz w:val="18"/>
          <w:szCs w:val="18"/>
        </w:rPr>
      </w:pPr>
      <w:r w:rsidRPr="002A152E">
        <w:rPr>
          <w:rFonts w:ascii="Verdana" w:hAnsi="Verdana"/>
          <w:b/>
          <w:i/>
          <w:color w:val="000000"/>
          <w:sz w:val="18"/>
          <w:szCs w:val="18"/>
        </w:rPr>
        <w:t>Динамика количества магазинов и торговых площадей</w:t>
      </w: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28"/>
        <w:gridCol w:w="1571"/>
        <w:gridCol w:w="1045"/>
        <w:gridCol w:w="526"/>
        <w:gridCol w:w="1571"/>
        <w:gridCol w:w="520"/>
        <w:gridCol w:w="1051"/>
        <w:gridCol w:w="1494"/>
      </w:tblGrid>
      <w:tr w:rsidR="00012855" w:rsidRPr="00E43FDF" w:rsidTr="00E64A1B">
        <w:trPr>
          <w:trHeight w:val="302"/>
        </w:trPr>
        <w:tc>
          <w:tcPr>
            <w:tcW w:w="242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012855" w:rsidRPr="00E43FDF" w:rsidRDefault="00012855" w:rsidP="00BE3932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012855" w:rsidRPr="00E43FDF" w:rsidRDefault="00012855" w:rsidP="00417ED5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>3</w:t>
            </w:r>
            <w:r w:rsidR="002A152E" w:rsidRPr="00E43FDF">
              <w:rPr>
                <w:rFonts w:ascii="Verdana" w:hAnsi="Verdana"/>
                <w:b/>
                <w:bCs/>
                <w:sz w:val="18"/>
                <w:szCs w:val="18"/>
              </w:rPr>
              <w:t>1 март</w:t>
            </w:r>
            <w:r w:rsidR="003C32AB" w:rsidRPr="00E43FDF">
              <w:rPr>
                <w:rFonts w:ascii="Verdana" w:hAnsi="Verdana"/>
                <w:b/>
                <w:bCs/>
                <w:sz w:val="18"/>
                <w:szCs w:val="18"/>
              </w:rPr>
              <w:t>а</w:t>
            </w:r>
            <w:r w:rsidR="002A152E" w:rsidRPr="00E43FDF">
              <w:rPr>
                <w:rFonts w:ascii="Verdana" w:hAnsi="Verdana"/>
                <w:b/>
                <w:bCs/>
                <w:sz w:val="18"/>
                <w:szCs w:val="18"/>
              </w:rPr>
              <w:t xml:space="preserve"> 20</w:t>
            </w: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>1</w:t>
            </w:r>
            <w:r w:rsidR="00417ED5">
              <w:rPr>
                <w:rFonts w:ascii="Verdana" w:hAnsi="Verdana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012855" w:rsidRPr="00E43FDF" w:rsidRDefault="00012855" w:rsidP="00417ED5">
            <w:pPr>
              <w:jc w:val="right"/>
              <w:rPr>
                <w:rFonts w:ascii="Verdana" w:hAnsi="Verdana"/>
                <w:sz w:val="18"/>
                <w:szCs w:val="18"/>
                <w:lang w:val="en-US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>31</w:t>
            </w:r>
            <w:r w:rsidR="003C32AB" w:rsidRPr="00E43FDF">
              <w:rPr>
                <w:rFonts w:ascii="Verdana" w:hAnsi="Verdana"/>
                <w:b/>
                <w:bCs/>
                <w:sz w:val="18"/>
                <w:szCs w:val="18"/>
              </w:rPr>
              <w:t xml:space="preserve"> декабря 20</w:t>
            </w: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>1</w:t>
            </w:r>
            <w:r w:rsidR="00417ED5">
              <w:rPr>
                <w:rFonts w:ascii="Verdana" w:hAnsi="Verdana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3C32AB" w:rsidRPr="00E43FDF" w:rsidRDefault="003C32AB" w:rsidP="003C32AB">
            <w:pPr>
              <w:ind w:left="-107"/>
              <w:jc w:val="right"/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  <w:t>Изменение</w:t>
            </w:r>
          </w:p>
          <w:p w:rsidR="00012855" w:rsidRPr="00E43FDF" w:rsidRDefault="003C32AB" w:rsidP="00417ED5">
            <w:pPr>
              <w:ind w:left="-107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  <w:t>(к декабрю 201</w:t>
            </w:r>
            <w:r w:rsidR="00417ED5"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  <w:t>7</w:t>
            </w:r>
            <w:r w:rsidRPr="00E43FDF"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  <w:t>)</w:t>
            </w:r>
            <w:r w:rsidR="00CD5099" w:rsidRPr="00E43FDF"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  <w:t>, %</w:t>
            </w:r>
            <w:r w:rsidR="00CD5099" w:rsidRPr="00E43FDF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012855" w:rsidRPr="00E43FDF" w:rsidRDefault="003C32AB" w:rsidP="00417ED5">
            <w:pPr>
              <w:jc w:val="right"/>
              <w:rPr>
                <w:rFonts w:ascii="Verdana" w:hAnsi="Verdana"/>
                <w:b/>
                <w:bCs/>
                <w:iCs/>
                <w:sz w:val="18"/>
                <w:szCs w:val="18"/>
                <w:lang w:val="en-US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>31 марта 201</w:t>
            </w:r>
            <w:r w:rsidR="00417ED5">
              <w:rPr>
                <w:rFonts w:ascii="Verdana" w:hAnsi="Verdana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3C32AB" w:rsidRPr="00E43FDF" w:rsidRDefault="003C32AB" w:rsidP="003C32AB">
            <w:pPr>
              <w:ind w:left="-107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Изменение</w:t>
            </w:r>
          </w:p>
          <w:p w:rsidR="00012855" w:rsidRPr="00E43FDF" w:rsidRDefault="003C32AB" w:rsidP="00417ED5">
            <w:pPr>
              <w:ind w:left="-107"/>
              <w:jc w:val="right"/>
              <w:rPr>
                <w:rFonts w:ascii="Verdana" w:hAnsi="Verdana"/>
                <w:b/>
                <w:bCs/>
                <w:i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(к марту 201</w:t>
            </w:r>
            <w:r w:rsidR="00417ED5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7</w:t>
            </w:r>
            <w:r w:rsidRPr="00E43FDF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)</w:t>
            </w:r>
            <w:r w:rsidR="00CD5099" w:rsidRPr="00E43FDF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, %</w:t>
            </w:r>
          </w:p>
        </w:tc>
      </w:tr>
      <w:tr w:rsidR="00087699" w:rsidRPr="00E43FDF" w:rsidTr="00436538">
        <w:trPr>
          <w:trHeight w:val="408"/>
        </w:trPr>
        <w:tc>
          <w:tcPr>
            <w:tcW w:w="50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7699" w:rsidRPr="00E43FDF" w:rsidRDefault="00087699" w:rsidP="00087699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Торговая площадь, кв. м</w:t>
            </w:r>
            <w:r w:rsidRPr="00E43FDF">
              <w:rPr>
                <w:rFonts w:ascii="Verdana" w:hAnsi="Verdana"/>
                <w:sz w:val="18"/>
                <w:szCs w:val="18"/>
                <w:lang w:val="en-US"/>
              </w:rPr>
              <w:t> </w:t>
            </w:r>
          </w:p>
        </w:tc>
        <w:tc>
          <w:tcPr>
            <w:tcW w:w="26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87699" w:rsidRPr="00E43FDF" w:rsidRDefault="00087699" w:rsidP="00913411">
            <w:pPr>
              <w:ind w:left="-107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5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87699" w:rsidRPr="00E43FDF" w:rsidRDefault="00087699" w:rsidP="00012855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417ED5" w:rsidRPr="00E43FDF" w:rsidTr="00436538">
        <w:trPr>
          <w:trHeight w:val="408"/>
        </w:trPr>
        <w:tc>
          <w:tcPr>
            <w:tcW w:w="2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7ED5" w:rsidRPr="00E43FDF" w:rsidRDefault="00417ED5" w:rsidP="00E43FDF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«Пятерочка»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4 642 926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4 426 808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4,9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3 580 802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29,7</w:t>
            </w:r>
          </w:p>
        </w:tc>
      </w:tr>
      <w:tr w:rsidR="00417ED5" w:rsidRPr="00E43FDF" w:rsidTr="00436538">
        <w:trPr>
          <w:trHeight w:val="408"/>
        </w:trPr>
        <w:tc>
          <w:tcPr>
            <w:tcW w:w="2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7ED5" w:rsidRPr="00E43FDF" w:rsidRDefault="00417ED5" w:rsidP="00E43FDF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«Перекресток»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685 551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637 242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7,6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551 950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24,2</w:t>
            </w:r>
          </w:p>
        </w:tc>
      </w:tr>
      <w:tr w:rsidR="00417ED5" w:rsidRPr="00E43FDF" w:rsidTr="00436538">
        <w:trPr>
          <w:trHeight w:val="408"/>
        </w:trPr>
        <w:tc>
          <w:tcPr>
            <w:tcW w:w="2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7ED5" w:rsidRPr="00E43FDF" w:rsidRDefault="00417ED5" w:rsidP="00E43FDF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«Карусель»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382 168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385 271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(0,8)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382 822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(0,2)</w:t>
            </w:r>
          </w:p>
        </w:tc>
      </w:tr>
      <w:tr w:rsidR="00417ED5" w:rsidRPr="00E43FDF" w:rsidTr="00436538">
        <w:trPr>
          <w:trHeight w:val="408"/>
        </w:trPr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7ED5" w:rsidRPr="00E43FDF" w:rsidRDefault="00417ED5" w:rsidP="00E43FDF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 xml:space="preserve">X5 Retail Group 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5 733 064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5 479 741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4,6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4 550 333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26,0</w:t>
            </w:r>
          </w:p>
        </w:tc>
      </w:tr>
      <w:tr w:rsidR="00087699" w:rsidRPr="00E43FDF" w:rsidTr="00436538">
        <w:trPr>
          <w:trHeight w:val="408"/>
        </w:trPr>
        <w:tc>
          <w:tcPr>
            <w:tcW w:w="39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7699" w:rsidRPr="00E43FDF" w:rsidRDefault="00087699" w:rsidP="00E43FDF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>Количество магазинов 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7699" w:rsidRPr="00E43FDF" w:rsidRDefault="00087699" w:rsidP="00012855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87699" w:rsidRPr="00E43FDF" w:rsidRDefault="00087699" w:rsidP="00913411">
            <w:pPr>
              <w:ind w:left="-107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7699" w:rsidRPr="00E43FDF" w:rsidRDefault="00087699" w:rsidP="00012855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87699" w:rsidRPr="00E43FDF" w:rsidRDefault="00087699" w:rsidP="00012855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417ED5" w:rsidRPr="00E43FDF" w:rsidTr="00436538">
        <w:trPr>
          <w:trHeight w:val="408"/>
        </w:trPr>
        <w:tc>
          <w:tcPr>
            <w:tcW w:w="2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7ED5" w:rsidRPr="00E43FDF" w:rsidRDefault="00417ED5" w:rsidP="00E43FDF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«Пятерочка»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11 797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11 225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5,1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9 002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31,0</w:t>
            </w:r>
          </w:p>
        </w:tc>
      </w:tr>
      <w:tr w:rsidR="00417ED5" w:rsidRPr="00E43FDF" w:rsidTr="00436538">
        <w:trPr>
          <w:trHeight w:val="408"/>
        </w:trPr>
        <w:tc>
          <w:tcPr>
            <w:tcW w:w="2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7ED5" w:rsidRPr="00E43FDF" w:rsidRDefault="00417ED5" w:rsidP="00E43FDF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«Перекресток»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674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638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5,6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544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23,9</w:t>
            </w:r>
          </w:p>
        </w:tc>
      </w:tr>
      <w:tr w:rsidR="00417ED5" w:rsidRPr="00E43FDF" w:rsidTr="00436538">
        <w:trPr>
          <w:trHeight w:val="408"/>
        </w:trPr>
        <w:tc>
          <w:tcPr>
            <w:tcW w:w="2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7ED5" w:rsidRPr="00E43FDF" w:rsidRDefault="00417ED5" w:rsidP="00E43FDF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«Карусель»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(1,1)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2,2</w:t>
            </w:r>
          </w:p>
        </w:tc>
      </w:tr>
      <w:tr w:rsidR="00417ED5" w:rsidRPr="00E43FDF" w:rsidTr="00436538">
        <w:trPr>
          <w:trHeight w:val="408"/>
        </w:trPr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7ED5" w:rsidRPr="00E43FDF" w:rsidRDefault="00417ED5" w:rsidP="00E43FDF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 xml:space="preserve">X5 Retail Group 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12 701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12 121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4,8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9 817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29,4</w:t>
            </w:r>
          </w:p>
        </w:tc>
      </w:tr>
    </w:tbl>
    <w:p w:rsidR="00E027D3" w:rsidRPr="00EF66CF" w:rsidRDefault="00EF66CF" w:rsidP="000455C1">
      <w:pPr>
        <w:spacing w:before="120" w:after="120"/>
        <w:jc w:val="both"/>
        <w:rPr>
          <w:rFonts w:ascii="Verdana" w:hAnsi="Verdana"/>
          <w:color w:val="000000"/>
          <w:sz w:val="18"/>
          <w:szCs w:val="18"/>
        </w:rPr>
      </w:pPr>
      <w:r w:rsidRPr="00EF66CF">
        <w:rPr>
          <w:rFonts w:ascii="Verdana" w:hAnsi="Verdana"/>
          <w:b/>
          <w:i/>
          <w:color w:val="000000"/>
          <w:sz w:val="18"/>
          <w:szCs w:val="18"/>
        </w:rPr>
        <w:t>Прирост торговой площади и количества магазинов</w:t>
      </w: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27"/>
        <w:gridCol w:w="2976"/>
        <w:gridCol w:w="2552"/>
        <w:gridCol w:w="2551"/>
      </w:tblGrid>
      <w:tr w:rsidR="00B62E38" w:rsidRPr="00E43FDF" w:rsidTr="00390A7E">
        <w:trPr>
          <w:trHeight w:val="270"/>
        </w:trPr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B62E38" w:rsidRPr="00E43FDF" w:rsidRDefault="00B62E38" w:rsidP="00BE3932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F671E0" w:rsidRPr="00E43FDF" w:rsidRDefault="00F671E0" w:rsidP="00BE3932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 xml:space="preserve">Прирост </w:t>
            </w:r>
          </w:p>
          <w:p w:rsidR="00B62E38" w:rsidRPr="00417ED5" w:rsidRDefault="00F671E0" w:rsidP="002A1F5F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>за 1 кв. 201</w:t>
            </w:r>
            <w:r w:rsidR="00417ED5">
              <w:rPr>
                <w:rFonts w:ascii="Verdana" w:hAnsi="Verdana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F671E0" w:rsidRPr="00E43FDF" w:rsidRDefault="00B62E38" w:rsidP="00F671E0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 w:rsidR="00F671E0" w:rsidRPr="00E43FDF">
              <w:rPr>
                <w:rFonts w:ascii="Verdana" w:hAnsi="Verdana"/>
                <w:b/>
                <w:bCs/>
                <w:sz w:val="18"/>
                <w:szCs w:val="18"/>
              </w:rPr>
              <w:t xml:space="preserve">Прирост </w:t>
            </w:r>
          </w:p>
          <w:p w:rsidR="00B62E38" w:rsidRPr="00417ED5" w:rsidRDefault="00F671E0" w:rsidP="002A1F5F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>за 1 кв. 201</w:t>
            </w:r>
            <w:r w:rsidR="00417ED5">
              <w:rPr>
                <w:rFonts w:ascii="Verdana" w:hAnsi="Verdana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B62E38" w:rsidRPr="00E43FDF" w:rsidRDefault="00F671E0" w:rsidP="00BE3932">
            <w:pPr>
              <w:jc w:val="right"/>
              <w:rPr>
                <w:rFonts w:ascii="Verdana" w:hAnsi="Verdana"/>
                <w:b/>
                <w:i/>
                <w:i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i/>
                <w:iCs/>
                <w:sz w:val="18"/>
                <w:szCs w:val="18"/>
                <w:lang w:val="en-US"/>
              </w:rPr>
              <w:t>Изм.</w:t>
            </w:r>
            <w:r w:rsidR="00E13BB6" w:rsidRPr="00E43FDF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,</w:t>
            </w:r>
            <w:r w:rsidR="00B07D0A" w:rsidRPr="00E43FDF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="00E13BB6" w:rsidRPr="00E43FDF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%</w:t>
            </w:r>
          </w:p>
        </w:tc>
      </w:tr>
      <w:tr w:rsidR="00087699" w:rsidRPr="00E43FDF" w:rsidTr="00390A7E">
        <w:trPr>
          <w:trHeight w:val="362"/>
        </w:trPr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7699" w:rsidRPr="00E43FDF" w:rsidRDefault="00087699" w:rsidP="00436538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Торговая площадь, кв. м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7699" w:rsidRPr="00E43FDF" w:rsidRDefault="00087699" w:rsidP="00C83BDA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7699" w:rsidRPr="00E43FDF" w:rsidRDefault="00087699" w:rsidP="00C83BDA">
            <w:pPr>
              <w:jc w:val="right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="00417ED5" w:rsidRPr="00E43FDF" w:rsidTr="00390A7E">
        <w:trPr>
          <w:trHeight w:val="362"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7ED5" w:rsidRPr="00E43FDF" w:rsidRDefault="00417ED5" w:rsidP="00E43FDF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«Пятерочка»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216 118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251 529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(14,1)</w:t>
            </w:r>
          </w:p>
        </w:tc>
      </w:tr>
      <w:tr w:rsidR="00417ED5" w:rsidRPr="00E43FDF" w:rsidTr="00390A7E">
        <w:trPr>
          <w:trHeight w:val="36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7ED5" w:rsidRPr="00E43FDF" w:rsidRDefault="00417ED5" w:rsidP="00E43FDF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«Перекресток»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48 309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3 477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1 289,2</w:t>
            </w:r>
          </w:p>
        </w:tc>
      </w:tr>
      <w:tr w:rsidR="00417ED5" w:rsidRPr="00E43FDF" w:rsidTr="00390A7E">
        <w:trPr>
          <w:trHeight w:val="36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7ED5" w:rsidRPr="00E43FDF" w:rsidRDefault="00417ED5" w:rsidP="00E43FDF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«Карусель»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(3 103)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(4 075)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7ED5" w:rsidRPr="00417ED5" w:rsidRDefault="00417ED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н/п</w:t>
            </w:r>
          </w:p>
        </w:tc>
      </w:tr>
      <w:tr w:rsidR="00417ED5" w:rsidRPr="00E43FDF" w:rsidTr="00390A7E">
        <w:trPr>
          <w:trHeight w:val="362"/>
        </w:trPr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7ED5" w:rsidRPr="00E43FDF" w:rsidRDefault="00417ED5" w:rsidP="00E43FDF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 xml:space="preserve">X5 Retail Group 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253 323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248 581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1,9</w:t>
            </w:r>
          </w:p>
        </w:tc>
      </w:tr>
      <w:tr w:rsidR="00087699" w:rsidRPr="00E43FDF" w:rsidTr="00390A7E">
        <w:trPr>
          <w:trHeight w:val="362"/>
        </w:trPr>
        <w:tc>
          <w:tcPr>
            <w:tcW w:w="510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7699" w:rsidRPr="00E43FDF" w:rsidRDefault="00087699" w:rsidP="00E43FDF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>Количество магазинов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7699" w:rsidRPr="00E43FDF" w:rsidRDefault="00087699" w:rsidP="00827CAD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7699" w:rsidRPr="00E43FDF" w:rsidRDefault="00087699" w:rsidP="00827CAD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417ED5" w:rsidRPr="00E43FDF" w:rsidTr="00390A7E">
        <w:trPr>
          <w:trHeight w:val="36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7ED5" w:rsidRPr="00E43FDF" w:rsidRDefault="00417ED5" w:rsidP="00E43FDF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«Пятерочка»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572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639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(10,5)</w:t>
            </w:r>
          </w:p>
        </w:tc>
      </w:tr>
      <w:tr w:rsidR="00417ED5" w:rsidRPr="00E43FDF" w:rsidTr="00390A7E">
        <w:trPr>
          <w:trHeight w:val="36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7ED5" w:rsidRPr="00E43FDF" w:rsidRDefault="00417ED5" w:rsidP="00E43FDF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«Перекресток»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36</w:t>
            </w:r>
            <w:r w:rsidR="00496886" w:rsidRPr="00496886">
              <w:rPr>
                <w:rFonts w:ascii="Verdana" w:hAnsi="Verdana"/>
                <w:color w:val="000000"/>
                <w:sz w:val="18"/>
                <w:szCs w:val="18"/>
                <w:vertAlign w:val="superscript"/>
              </w:rPr>
              <w:t>(5)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620,0</w:t>
            </w:r>
          </w:p>
        </w:tc>
      </w:tr>
      <w:tr w:rsidR="00417ED5" w:rsidRPr="00E43FDF" w:rsidTr="00390A7E">
        <w:trPr>
          <w:trHeight w:val="36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7ED5" w:rsidRPr="00E43FDF" w:rsidRDefault="00417ED5" w:rsidP="00E43FDF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«Карусель»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(1)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(1)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н/п</w:t>
            </w:r>
          </w:p>
        </w:tc>
      </w:tr>
      <w:tr w:rsidR="00417ED5" w:rsidRPr="00E43FDF" w:rsidTr="00390A7E">
        <w:trPr>
          <w:trHeight w:val="362"/>
        </w:trPr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7ED5" w:rsidRPr="00E43FDF" w:rsidRDefault="00417ED5" w:rsidP="00E43FDF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 xml:space="preserve">X5 Retail Group 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580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630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417ED5" w:rsidRDefault="00417ED5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(7,9)</w:t>
            </w:r>
          </w:p>
        </w:tc>
      </w:tr>
    </w:tbl>
    <w:p w:rsidR="00436538" w:rsidRPr="00E977FB" w:rsidRDefault="00436538" w:rsidP="00436538">
      <w:pPr>
        <w:pStyle w:val="aa"/>
        <w:numPr>
          <w:ilvl w:val="0"/>
          <w:numId w:val="4"/>
        </w:numPr>
        <w:spacing w:before="120" w:after="0"/>
        <w:ind w:left="425" w:hanging="425"/>
        <w:contextualSpacing w:val="0"/>
        <w:jc w:val="both"/>
        <w:rPr>
          <w:rFonts w:ascii="Verdana" w:eastAsia="MS Mincho" w:hAnsi="Verdana"/>
          <w:sz w:val="16"/>
          <w:lang w:val="ru-RU"/>
        </w:rPr>
      </w:pPr>
      <w:r w:rsidRPr="00E977FB">
        <w:rPr>
          <w:rFonts w:ascii="Verdana" w:eastAsia="MS Mincho" w:hAnsi="Verdana"/>
          <w:sz w:val="16"/>
          <w:lang w:val="ru-RU"/>
        </w:rPr>
        <w:t>Сравнение объемов розничных продаж сопоставимых магазинов (</w:t>
      </w:r>
      <w:r w:rsidRPr="00CC7DC3">
        <w:rPr>
          <w:rFonts w:ascii="Verdana" w:eastAsia="MS Mincho" w:hAnsi="Verdana"/>
          <w:sz w:val="16"/>
          <w:lang w:val="ru-RU"/>
        </w:rPr>
        <w:t>LFL</w:t>
      </w:r>
      <w:r w:rsidRPr="00E977FB">
        <w:rPr>
          <w:rFonts w:ascii="Verdana" w:eastAsia="MS Mincho" w:hAnsi="Verdana"/>
          <w:sz w:val="16"/>
          <w:lang w:val="ru-RU"/>
        </w:rPr>
        <w:t xml:space="preserve">) за два различных периода времени – это сравнение розничных продаж соответствующих магазинов в рублевом выражении (включая НДС). При расчете роста продаж </w:t>
      </w:r>
      <w:r w:rsidRPr="00CC7DC3">
        <w:rPr>
          <w:rFonts w:ascii="Verdana" w:eastAsia="MS Mincho" w:hAnsi="Verdana"/>
          <w:sz w:val="16"/>
          <w:lang w:val="ru-RU"/>
        </w:rPr>
        <w:t>LFL</w:t>
      </w:r>
      <w:r w:rsidRPr="00E977FB">
        <w:rPr>
          <w:rFonts w:ascii="Verdana" w:eastAsia="MS Mincho" w:hAnsi="Verdana"/>
          <w:sz w:val="16"/>
          <w:lang w:val="ru-RU"/>
        </w:rPr>
        <w:t xml:space="preserve"> учитываются магазины, которые работали не менее двенадцати полных месяцев. Их выручка включается в сравнительный анализ со дня открытия магазина. Мы включили все магазины, которые соответствуют нашим критериям </w:t>
      </w:r>
      <w:r w:rsidRPr="00CC7DC3">
        <w:rPr>
          <w:rFonts w:ascii="Verdana" w:eastAsia="MS Mincho" w:hAnsi="Verdana"/>
          <w:sz w:val="16"/>
          <w:lang w:val="ru-RU"/>
        </w:rPr>
        <w:t>LFL</w:t>
      </w:r>
      <w:r w:rsidRPr="00E977FB">
        <w:rPr>
          <w:rFonts w:ascii="Verdana" w:eastAsia="MS Mincho" w:hAnsi="Verdana"/>
          <w:sz w:val="16"/>
          <w:lang w:val="ru-RU"/>
        </w:rPr>
        <w:t xml:space="preserve"> в каждом отчетном периоде.</w:t>
      </w:r>
    </w:p>
    <w:p w:rsidR="00496886" w:rsidRPr="00496886" w:rsidRDefault="00496886" w:rsidP="00496886">
      <w:pPr>
        <w:pStyle w:val="aa"/>
        <w:numPr>
          <w:ilvl w:val="0"/>
          <w:numId w:val="4"/>
        </w:numPr>
        <w:spacing w:before="120" w:after="0"/>
        <w:ind w:left="425" w:hanging="425"/>
        <w:contextualSpacing w:val="0"/>
        <w:jc w:val="both"/>
        <w:rPr>
          <w:rFonts w:ascii="Verdana" w:eastAsia="MS Mincho" w:hAnsi="Verdana"/>
          <w:sz w:val="16"/>
          <w:lang w:val="ru-RU"/>
        </w:rPr>
      </w:pPr>
      <w:r>
        <w:rPr>
          <w:rFonts w:ascii="Verdana" w:eastAsia="MS Mincho" w:hAnsi="Verdana"/>
          <w:sz w:val="16"/>
          <w:lang w:val="ru-RU"/>
        </w:rPr>
        <w:t>Включая 28 супермаркетов, приобретенных Х5 у «О</w:t>
      </w:r>
      <w:r w:rsidRPr="00496886">
        <w:rPr>
          <w:rFonts w:ascii="Verdana" w:eastAsia="MS Mincho" w:hAnsi="Verdana"/>
          <w:sz w:val="16"/>
          <w:lang w:val="ru-RU"/>
        </w:rPr>
        <w:t>’</w:t>
      </w:r>
      <w:r>
        <w:rPr>
          <w:rFonts w:ascii="Verdana" w:eastAsia="MS Mincho" w:hAnsi="Verdana"/>
          <w:sz w:val="16"/>
          <w:lang w:val="ru-RU"/>
        </w:rPr>
        <w:t>КЕЙ» в декабре 2017 г</w:t>
      </w:r>
      <w:r w:rsidRPr="00E977FB">
        <w:rPr>
          <w:rFonts w:ascii="Verdana" w:eastAsia="MS Mincho" w:hAnsi="Verdana"/>
          <w:sz w:val="16"/>
          <w:lang w:val="ru-RU"/>
        </w:rPr>
        <w:t>.</w:t>
      </w:r>
      <w:r>
        <w:rPr>
          <w:rFonts w:ascii="Verdana" w:eastAsia="MS Mincho" w:hAnsi="Verdana"/>
          <w:sz w:val="16"/>
          <w:lang w:val="ru-RU"/>
        </w:rPr>
        <w:t xml:space="preserve"> </w:t>
      </w:r>
    </w:p>
    <w:p w:rsidR="002003D6" w:rsidRDefault="002003D6" w:rsidP="00B67BB9">
      <w:pPr>
        <w:spacing w:before="240" w:after="120"/>
        <w:jc w:val="both"/>
        <w:rPr>
          <w:rFonts w:ascii="Verdana" w:hAnsi="Verdana"/>
          <w:b/>
          <w:color w:val="000000"/>
          <w:sz w:val="22"/>
          <w:szCs w:val="22"/>
        </w:rPr>
      </w:pPr>
      <w:r w:rsidRPr="002003D6">
        <w:rPr>
          <w:rFonts w:ascii="Verdana" w:hAnsi="Verdana"/>
          <w:b/>
          <w:color w:val="000000"/>
          <w:sz w:val="22"/>
          <w:szCs w:val="22"/>
        </w:rPr>
        <w:lastRenderedPageBreak/>
        <w:t>Ключевые фа</w:t>
      </w:r>
      <w:r>
        <w:rPr>
          <w:rFonts w:ascii="Verdana" w:hAnsi="Verdana"/>
          <w:b/>
          <w:color w:val="000000"/>
          <w:sz w:val="22"/>
          <w:szCs w:val="22"/>
        </w:rPr>
        <w:t>кторы, определявшие результаты 1</w:t>
      </w:r>
      <w:r w:rsidRPr="002003D6">
        <w:rPr>
          <w:rFonts w:ascii="Verdana" w:hAnsi="Verdana"/>
          <w:b/>
          <w:color w:val="000000"/>
          <w:sz w:val="22"/>
          <w:szCs w:val="22"/>
        </w:rPr>
        <w:t xml:space="preserve"> кв. </w:t>
      </w:r>
      <w:r>
        <w:rPr>
          <w:rFonts w:ascii="Verdana" w:hAnsi="Verdana"/>
          <w:b/>
          <w:color w:val="000000"/>
          <w:sz w:val="22"/>
          <w:szCs w:val="22"/>
        </w:rPr>
        <w:t>201</w:t>
      </w:r>
      <w:r w:rsidR="00417ED5">
        <w:rPr>
          <w:rFonts w:ascii="Verdana" w:hAnsi="Verdana"/>
          <w:b/>
          <w:color w:val="000000"/>
          <w:sz w:val="22"/>
          <w:szCs w:val="22"/>
        </w:rPr>
        <w:t>8</w:t>
      </w:r>
      <w:r w:rsidRPr="002003D6">
        <w:rPr>
          <w:rFonts w:ascii="Verdana" w:hAnsi="Verdana"/>
          <w:b/>
          <w:color w:val="000000"/>
          <w:sz w:val="22"/>
          <w:szCs w:val="22"/>
        </w:rPr>
        <w:t xml:space="preserve"> г.</w:t>
      </w:r>
    </w:p>
    <w:p w:rsidR="00436538" w:rsidRPr="00006F40" w:rsidRDefault="00AD6BBB" w:rsidP="00436538">
      <w:pPr>
        <w:spacing w:before="240" w:after="120"/>
        <w:jc w:val="both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i/>
          <w:color w:val="000000"/>
          <w:sz w:val="22"/>
          <w:szCs w:val="22"/>
        </w:rPr>
        <w:t>Внешняя среда</w:t>
      </w:r>
    </w:p>
    <w:p w:rsidR="00AD6BBB" w:rsidRPr="00AD6BBB" w:rsidRDefault="00AD6BBB" w:rsidP="00AD6BBB">
      <w:pPr>
        <w:pStyle w:val="aa"/>
        <w:numPr>
          <w:ilvl w:val="0"/>
          <w:numId w:val="12"/>
        </w:numPr>
        <w:suppressAutoHyphens/>
        <w:spacing w:before="12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lang w:val="ru-RU"/>
        </w:rPr>
      </w:pPr>
      <w:r w:rsidRPr="00AD6BBB">
        <w:rPr>
          <w:rFonts w:ascii="Verdana" w:hAnsi="Verdana"/>
          <w:color w:val="000000"/>
          <w:lang w:val="ru-RU"/>
        </w:rPr>
        <w:t>Продовольственная инфляция остав</w:t>
      </w:r>
      <w:r w:rsidR="00390A7E">
        <w:rPr>
          <w:rFonts w:ascii="Verdana" w:hAnsi="Verdana"/>
          <w:color w:val="000000"/>
          <w:lang w:val="ru-RU"/>
        </w:rPr>
        <w:t>алась на рекордно низком уровне</w:t>
      </w:r>
      <w:r w:rsidR="00390A7E" w:rsidRPr="00390A7E">
        <w:rPr>
          <w:rFonts w:ascii="Verdana" w:hAnsi="Verdana"/>
          <w:color w:val="000000"/>
          <w:lang w:val="ru-RU"/>
        </w:rPr>
        <w:t xml:space="preserve"> </w:t>
      </w:r>
      <w:r w:rsidR="00390A7E">
        <w:rPr>
          <w:rFonts w:ascii="Verdana" w:hAnsi="Verdana"/>
          <w:color w:val="000000"/>
          <w:lang w:val="ru-RU"/>
        </w:rPr>
        <w:t>1,0% в 1</w:t>
      </w:r>
      <w:r w:rsidR="00390A7E">
        <w:rPr>
          <w:rFonts w:ascii="Verdana" w:hAnsi="Verdana"/>
          <w:color w:val="000000"/>
          <w:lang w:val="en-US"/>
        </w:rPr>
        <w:t> </w:t>
      </w:r>
      <w:r w:rsidRPr="00AD6BBB">
        <w:rPr>
          <w:rFonts w:ascii="Verdana" w:hAnsi="Verdana"/>
          <w:color w:val="000000"/>
          <w:lang w:val="ru-RU"/>
        </w:rPr>
        <w:t>кв</w:t>
      </w:r>
      <w:r>
        <w:rPr>
          <w:rFonts w:ascii="Verdana" w:hAnsi="Verdana"/>
          <w:color w:val="000000"/>
          <w:lang w:val="ru-RU"/>
        </w:rPr>
        <w:t>.</w:t>
      </w:r>
      <w:r w:rsidR="00390A7E">
        <w:rPr>
          <w:rFonts w:ascii="Verdana" w:hAnsi="Verdana"/>
          <w:color w:val="000000"/>
          <w:lang w:val="en-US"/>
        </w:rPr>
        <w:t> </w:t>
      </w:r>
      <w:r w:rsidRPr="00AD6BBB">
        <w:rPr>
          <w:rFonts w:ascii="Verdana" w:hAnsi="Verdana"/>
          <w:color w:val="000000"/>
          <w:lang w:val="ru-RU"/>
        </w:rPr>
        <w:t>2018 г</w:t>
      </w:r>
      <w:r>
        <w:rPr>
          <w:rFonts w:ascii="Verdana" w:hAnsi="Verdana"/>
          <w:color w:val="000000"/>
          <w:lang w:val="ru-RU"/>
        </w:rPr>
        <w:t>.</w:t>
      </w:r>
      <w:r w:rsidRPr="00AD6BBB">
        <w:rPr>
          <w:rFonts w:ascii="Verdana" w:hAnsi="Verdana"/>
          <w:color w:val="000000"/>
          <w:lang w:val="ru-RU"/>
        </w:rPr>
        <w:t>, однако ускорилась с 0,7% в январе до 1,3% в марте.</w:t>
      </w:r>
    </w:p>
    <w:p w:rsidR="00BD0545" w:rsidRDefault="00AD6BBB" w:rsidP="00BD0545">
      <w:pPr>
        <w:pStyle w:val="aa"/>
        <w:numPr>
          <w:ilvl w:val="0"/>
          <w:numId w:val="12"/>
        </w:numPr>
        <w:suppressAutoHyphens/>
        <w:spacing w:before="12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lang w:val="ru-RU"/>
        </w:rPr>
      </w:pPr>
      <w:r>
        <w:rPr>
          <w:rFonts w:ascii="Verdana" w:hAnsi="Verdana"/>
          <w:color w:val="000000"/>
          <w:lang w:val="ru-RU"/>
        </w:rPr>
        <w:t>Несмотря на рост реальных</w:t>
      </w:r>
      <w:r w:rsidRPr="00AD6BBB">
        <w:rPr>
          <w:rFonts w:ascii="Verdana" w:hAnsi="Verdana"/>
          <w:color w:val="000000"/>
          <w:lang w:val="ru-RU"/>
        </w:rPr>
        <w:t xml:space="preserve"> заработн</w:t>
      </w:r>
      <w:r>
        <w:rPr>
          <w:rFonts w:ascii="Verdana" w:hAnsi="Verdana"/>
          <w:color w:val="000000"/>
          <w:lang w:val="ru-RU"/>
        </w:rPr>
        <w:t>ых</w:t>
      </w:r>
      <w:r w:rsidRPr="00AD6BBB">
        <w:rPr>
          <w:rFonts w:ascii="Verdana" w:hAnsi="Verdana"/>
          <w:color w:val="000000"/>
          <w:lang w:val="ru-RU"/>
        </w:rPr>
        <w:t xml:space="preserve"> плат и резкое увеличение реальных доходов в феврале</w:t>
      </w:r>
      <w:r w:rsidR="00390A7E">
        <w:rPr>
          <w:rFonts w:ascii="Verdana" w:hAnsi="Verdana"/>
          <w:color w:val="000000"/>
          <w:lang w:val="ru-RU"/>
        </w:rPr>
        <w:t xml:space="preserve"> 2018 г.</w:t>
      </w:r>
      <w:r w:rsidRPr="00AD6BBB">
        <w:rPr>
          <w:rFonts w:ascii="Verdana" w:hAnsi="Verdana"/>
          <w:color w:val="000000"/>
          <w:lang w:val="ru-RU"/>
        </w:rPr>
        <w:t xml:space="preserve">, </w:t>
      </w:r>
      <w:r w:rsidR="00390A7E">
        <w:rPr>
          <w:rFonts w:ascii="Verdana" w:hAnsi="Verdana"/>
          <w:color w:val="000000"/>
          <w:lang w:val="ru-RU"/>
        </w:rPr>
        <w:t>реальный оборот</w:t>
      </w:r>
      <w:r w:rsidRPr="00AD6BBB">
        <w:rPr>
          <w:rFonts w:ascii="Verdana" w:hAnsi="Verdana"/>
          <w:color w:val="000000"/>
          <w:lang w:val="ru-RU"/>
        </w:rPr>
        <w:t xml:space="preserve"> </w:t>
      </w:r>
      <w:r w:rsidR="00BD0545">
        <w:rPr>
          <w:rFonts w:ascii="Verdana" w:hAnsi="Verdana"/>
          <w:color w:val="000000"/>
          <w:lang w:val="ru-RU"/>
        </w:rPr>
        <w:t>продуктовой розницы</w:t>
      </w:r>
      <w:r w:rsidRPr="00AD6BBB">
        <w:rPr>
          <w:rFonts w:ascii="Verdana" w:hAnsi="Verdana"/>
          <w:color w:val="000000"/>
          <w:lang w:val="ru-RU"/>
        </w:rPr>
        <w:t xml:space="preserve"> </w:t>
      </w:r>
      <w:r w:rsidR="00390A7E">
        <w:rPr>
          <w:rFonts w:ascii="Verdana" w:hAnsi="Verdana"/>
          <w:color w:val="000000"/>
          <w:lang w:val="ru-RU"/>
        </w:rPr>
        <w:t>увеличился незначительно</w:t>
      </w:r>
      <w:r>
        <w:rPr>
          <w:rFonts w:ascii="Verdana" w:hAnsi="Verdana"/>
          <w:color w:val="000000"/>
          <w:lang w:val="ru-RU"/>
        </w:rPr>
        <w:t xml:space="preserve"> всего на 2,0</w:t>
      </w:r>
      <w:r w:rsidRPr="00AD6BBB">
        <w:rPr>
          <w:rFonts w:ascii="Verdana" w:hAnsi="Verdana"/>
          <w:color w:val="000000"/>
          <w:lang w:val="ru-RU"/>
        </w:rPr>
        <w:t xml:space="preserve">% </w:t>
      </w:r>
      <w:r>
        <w:rPr>
          <w:rFonts w:ascii="Verdana" w:hAnsi="Verdana"/>
          <w:color w:val="000000"/>
          <w:lang w:val="ru-RU"/>
        </w:rPr>
        <w:t>г-к-г</w:t>
      </w:r>
      <w:r w:rsidRPr="00AD6BBB">
        <w:rPr>
          <w:rFonts w:ascii="Verdana" w:hAnsi="Verdana"/>
          <w:color w:val="000000"/>
          <w:lang w:val="ru-RU"/>
        </w:rPr>
        <w:t xml:space="preserve"> в </w:t>
      </w:r>
      <w:r>
        <w:rPr>
          <w:rFonts w:ascii="Verdana" w:hAnsi="Verdana"/>
          <w:color w:val="000000"/>
          <w:lang w:val="ru-RU"/>
        </w:rPr>
        <w:t>1</w:t>
      </w:r>
      <w:r w:rsidRPr="00AD6BBB">
        <w:rPr>
          <w:rFonts w:ascii="Verdana" w:hAnsi="Verdana"/>
          <w:color w:val="000000"/>
          <w:lang w:val="ru-RU"/>
        </w:rPr>
        <w:t xml:space="preserve"> кв</w:t>
      </w:r>
      <w:r>
        <w:rPr>
          <w:rFonts w:ascii="Verdana" w:hAnsi="Verdana"/>
          <w:color w:val="000000"/>
          <w:lang w:val="ru-RU"/>
        </w:rPr>
        <w:t>.</w:t>
      </w:r>
      <w:r w:rsidRPr="00AD6BBB">
        <w:rPr>
          <w:rFonts w:ascii="Verdana" w:hAnsi="Verdana"/>
          <w:color w:val="000000"/>
          <w:lang w:val="ru-RU"/>
        </w:rPr>
        <w:t xml:space="preserve"> 2018 г</w:t>
      </w:r>
      <w:r>
        <w:rPr>
          <w:rFonts w:ascii="Verdana" w:hAnsi="Verdana"/>
          <w:color w:val="000000"/>
          <w:lang w:val="ru-RU"/>
        </w:rPr>
        <w:t>.</w:t>
      </w:r>
      <w:r w:rsidR="00BD0545">
        <w:rPr>
          <w:rFonts w:ascii="Verdana" w:hAnsi="Verdana"/>
          <w:color w:val="000000"/>
          <w:lang w:val="ru-RU"/>
        </w:rPr>
        <w:t xml:space="preserve"> </w:t>
      </w:r>
    </w:p>
    <w:p w:rsidR="00BD0545" w:rsidRDefault="00BD0545" w:rsidP="00BD0545">
      <w:pPr>
        <w:pStyle w:val="aa"/>
        <w:numPr>
          <w:ilvl w:val="0"/>
          <w:numId w:val="12"/>
        </w:numPr>
        <w:suppressAutoHyphens/>
        <w:spacing w:before="12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lang w:val="ru-RU"/>
        </w:rPr>
      </w:pPr>
      <w:r w:rsidRPr="00BD0545">
        <w:rPr>
          <w:rFonts w:ascii="Verdana" w:hAnsi="Verdana"/>
          <w:color w:val="000000"/>
          <w:lang w:val="ru-RU"/>
        </w:rPr>
        <w:t xml:space="preserve">В течение квартала </w:t>
      </w:r>
      <w:r w:rsidR="00390A7E">
        <w:rPr>
          <w:rFonts w:ascii="Verdana" w:hAnsi="Verdana"/>
          <w:color w:val="000000"/>
          <w:lang w:val="ru-RU"/>
        </w:rPr>
        <w:t>потребитель оставался</w:t>
      </w:r>
      <w:r w:rsidRPr="00BD0545">
        <w:rPr>
          <w:rFonts w:ascii="Verdana" w:hAnsi="Verdana"/>
          <w:color w:val="000000"/>
          <w:lang w:val="ru-RU"/>
        </w:rPr>
        <w:t xml:space="preserve"> рациональным и </w:t>
      </w:r>
      <w:r w:rsidR="00B04320">
        <w:rPr>
          <w:rFonts w:ascii="Verdana" w:hAnsi="Verdana"/>
          <w:color w:val="000000"/>
          <w:lang w:val="ru-RU"/>
        </w:rPr>
        <w:t>высоко</w:t>
      </w:r>
      <w:r w:rsidRPr="00BD0545">
        <w:rPr>
          <w:rFonts w:ascii="Verdana" w:hAnsi="Verdana"/>
          <w:color w:val="000000"/>
          <w:lang w:val="ru-RU"/>
        </w:rPr>
        <w:t xml:space="preserve">чувствительным к промо. В то же время в Москве </w:t>
      </w:r>
      <w:r>
        <w:rPr>
          <w:rFonts w:ascii="Verdana" w:hAnsi="Verdana"/>
          <w:color w:val="000000"/>
          <w:lang w:val="ru-RU"/>
        </w:rPr>
        <w:t>тренд миграции траф</w:t>
      </w:r>
      <w:r w:rsidR="00390A7E">
        <w:rPr>
          <w:rFonts w:ascii="Verdana" w:hAnsi="Verdana"/>
          <w:color w:val="000000"/>
          <w:lang w:val="ru-RU"/>
        </w:rPr>
        <w:t>ика из магазинов у дома в более премиальные форматы</w:t>
      </w:r>
      <w:r w:rsidRPr="00BD0545">
        <w:rPr>
          <w:rFonts w:ascii="Verdana" w:hAnsi="Verdana"/>
          <w:color w:val="000000"/>
          <w:lang w:val="ru-RU"/>
        </w:rPr>
        <w:t xml:space="preserve">, включая супермаркеты, указывает на потенциальное улучшение </w:t>
      </w:r>
      <w:r>
        <w:rPr>
          <w:rFonts w:ascii="Verdana" w:hAnsi="Verdana"/>
          <w:color w:val="000000"/>
          <w:lang w:val="ru-RU"/>
        </w:rPr>
        <w:t>потребительской уверенности</w:t>
      </w:r>
      <w:r w:rsidRPr="00BD0545">
        <w:rPr>
          <w:rFonts w:ascii="Verdana" w:hAnsi="Verdana"/>
          <w:color w:val="000000"/>
          <w:lang w:val="ru-RU"/>
        </w:rPr>
        <w:t>.</w:t>
      </w:r>
      <w:r>
        <w:rPr>
          <w:rFonts w:ascii="Verdana" w:hAnsi="Verdana"/>
          <w:color w:val="000000"/>
          <w:lang w:val="ru-RU"/>
        </w:rPr>
        <w:t xml:space="preserve"> </w:t>
      </w:r>
    </w:p>
    <w:p w:rsidR="002D02B6" w:rsidRDefault="00BD0545" w:rsidP="002D02B6">
      <w:pPr>
        <w:pStyle w:val="aa"/>
        <w:numPr>
          <w:ilvl w:val="0"/>
          <w:numId w:val="12"/>
        </w:numPr>
        <w:suppressAutoHyphens/>
        <w:spacing w:before="12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lang w:val="ru-RU"/>
        </w:rPr>
      </w:pPr>
      <w:r w:rsidRPr="00BD0545">
        <w:rPr>
          <w:rFonts w:ascii="Verdana" w:hAnsi="Verdana"/>
          <w:color w:val="000000"/>
          <w:lang w:val="ru-RU"/>
        </w:rPr>
        <w:t xml:space="preserve">На </w:t>
      </w:r>
      <w:r>
        <w:rPr>
          <w:rFonts w:ascii="Verdana" w:hAnsi="Verdana"/>
          <w:color w:val="000000"/>
          <w:lang w:val="ru-RU"/>
        </w:rPr>
        <w:t>базу для</w:t>
      </w:r>
      <w:r w:rsidRPr="00BD0545">
        <w:rPr>
          <w:rFonts w:ascii="Verdana" w:hAnsi="Verdana"/>
          <w:color w:val="000000"/>
          <w:lang w:val="ru-RU"/>
        </w:rPr>
        <w:t xml:space="preserve"> сравнения </w:t>
      </w:r>
      <w:r>
        <w:rPr>
          <w:rFonts w:ascii="Verdana" w:hAnsi="Verdana"/>
          <w:color w:val="000000"/>
          <w:lang w:val="ru-RU"/>
        </w:rPr>
        <w:t xml:space="preserve">г-к-г </w:t>
      </w:r>
      <w:r w:rsidR="00390A7E">
        <w:rPr>
          <w:rFonts w:ascii="Verdana" w:hAnsi="Verdana"/>
          <w:color w:val="000000"/>
          <w:lang w:val="ru-RU"/>
        </w:rPr>
        <w:t>1 </w:t>
      </w:r>
      <w:r w:rsidRPr="00BD0545">
        <w:rPr>
          <w:rFonts w:ascii="Verdana" w:hAnsi="Verdana"/>
          <w:color w:val="000000"/>
          <w:lang w:val="ru-RU"/>
        </w:rPr>
        <w:t>кв</w:t>
      </w:r>
      <w:r>
        <w:rPr>
          <w:rFonts w:ascii="Verdana" w:hAnsi="Verdana"/>
          <w:color w:val="000000"/>
          <w:lang w:val="ru-RU"/>
        </w:rPr>
        <w:t>.</w:t>
      </w:r>
      <w:r w:rsidR="00390A7E">
        <w:rPr>
          <w:rFonts w:ascii="Verdana" w:hAnsi="Verdana"/>
          <w:color w:val="000000"/>
          <w:lang w:val="ru-RU"/>
        </w:rPr>
        <w:t> 2018 </w:t>
      </w:r>
      <w:r w:rsidRPr="00BD0545">
        <w:rPr>
          <w:rFonts w:ascii="Verdana" w:hAnsi="Verdana"/>
          <w:color w:val="000000"/>
          <w:lang w:val="ru-RU"/>
        </w:rPr>
        <w:t>г</w:t>
      </w:r>
      <w:r>
        <w:rPr>
          <w:rFonts w:ascii="Verdana" w:hAnsi="Verdana"/>
          <w:color w:val="000000"/>
          <w:lang w:val="ru-RU"/>
        </w:rPr>
        <w:t>.</w:t>
      </w:r>
      <w:r w:rsidRPr="00BD0545">
        <w:rPr>
          <w:rFonts w:ascii="Verdana" w:hAnsi="Verdana"/>
          <w:color w:val="000000"/>
          <w:lang w:val="ru-RU"/>
        </w:rPr>
        <w:t xml:space="preserve"> повлиял единовременный дополнительный пенсионный платеж, произведенный в 1 кв</w:t>
      </w:r>
      <w:r>
        <w:rPr>
          <w:rFonts w:ascii="Verdana" w:hAnsi="Verdana"/>
          <w:color w:val="000000"/>
          <w:lang w:val="ru-RU"/>
        </w:rPr>
        <w:t>.</w:t>
      </w:r>
      <w:r w:rsidRPr="00BD0545">
        <w:rPr>
          <w:rFonts w:ascii="Verdana" w:hAnsi="Verdana"/>
          <w:color w:val="000000"/>
          <w:lang w:val="ru-RU"/>
        </w:rPr>
        <w:t xml:space="preserve"> 2017 г</w:t>
      </w:r>
      <w:r>
        <w:rPr>
          <w:rFonts w:ascii="Verdana" w:hAnsi="Verdana"/>
          <w:color w:val="000000"/>
          <w:lang w:val="ru-RU"/>
        </w:rPr>
        <w:t>.</w:t>
      </w:r>
      <w:r w:rsidRPr="00BD0545">
        <w:rPr>
          <w:rFonts w:ascii="Verdana" w:hAnsi="Verdana"/>
          <w:color w:val="000000"/>
          <w:lang w:val="ru-RU"/>
        </w:rPr>
        <w:t xml:space="preserve">, что привело к дополнительному трафику и расходам в </w:t>
      </w:r>
      <w:r w:rsidR="004D021B">
        <w:rPr>
          <w:rFonts w:ascii="Verdana" w:hAnsi="Verdana"/>
          <w:color w:val="000000"/>
          <w:lang w:val="ru-RU"/>
        </w:rPr>
        <w:t>тот</w:t>
      </w:r>
      <w:r w:rsidR="004D021B" w:rsidRPr="00BD0545">
        <w:rPr>
          <w:rFonts w:ascii="Verdana" w:hAnsi="Verdana"/>
          <w:color w:val="000000"/>
          <w:lang w:val="ru-RU"/>
        </w:rPr>
        <w:t xml:space="preserve"> </w:t>
      </w:r>
      <w:r w:rsidRPr="00BD0545">
        <w:rPr>
          <w:rFonts w:ascii="Verdana" w:hAnsi="Verdana"/>
          <w:color w:val="000000"/>
          <w:lang w:val="ru-RU"/>
        </w:rPr>
        <w:t>период, особенно в магазинах «Пятерочк</w:t>
      </w:r>
      <w:r w:rsidR="004D021B">
        <w:rPr>
          <w:rFonts w:ascii="Verdana" w:hAnsi="Verdana"/>
          <w:color w:val="000000"/>
          <w:lang w:val="ru-RU"/>
        </w:rPr>
        <w:t>а</w:t>
      </w:r>
      <w:r w:rsidRPr="00BD0545">
        <w:rPr>
          <w:rFonts w:ascii="Verdana" w:hAnsi="Verdana"/>
          <w:color w:val="000000"/>
          <w:lang w:val="ru-RU"/>
        </w:rPr>
        <w:t>».</w:t>
      </w:r>
    </w:p>
    <w:p w:rsidR="00436538" w:rsidRPr="002D02B6" w:rsidRDefault="00390A7E" w:rsidP="002D02B6">
      <w:pPr>
        <w:pStyle w:val="aa"/>
        <w:numPr>
          <w:ilvl w:val="0"/>
          <w:numId w:val="12"/>
        </w:numPr>
        <w:suppressAutoHyphens/>
        <w:spacing w:before="12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lang w:val="ru-RU"/>
        </w:rPr>
      </w:pPr>
      <w:r>
        <w:rPr>
          <w:rFonts w:ascii="Verdana" w:hAnsi="Verdana"/>
          <w:color w:val="000000"/>
          <w:lang w:val="ru-RU"/>
        </w:rPr>
        <w:t>Аномально</w:t>
      </w:r>
      <w:r w:rsidR="002D02B6" w:rsidRPr="002D02B6">
        <w:rPr>
          <w:rFonts w:ascii="Verdana" w:hAnsi="Verdana"/>
          <w:color w:val="000000"/>
          <w:lang w:val="ru-RU"/>
        </w:rPr>
        <w:t xml:space="preserve"> холодная погода в России (</w:t>
      </w:r>
      <w:r w:rsidR="002D02B6">
        <w:rPr>
          <w:rFonts w:ascii="Verdana" w:hAnsi="Verdana"/>
          <w:color w:val="000000"/>
          <w:lang w:val="ru-RU"/>
        </w:rPr>
        <w:t xml:space="preserve">на </w:t>
      </w:r>
      <w:r w:rsidR="002D02B6" w:rsidRPr="002D02B6">
        <w:rPr>
          <w:rFonts w:ascii="Verdana" w:hAnsi="Verdana"/>
          <w:color w:val="000000"/>
          <w:lang w:val="ru-RU"/>
        </w:rPr>
        <w:t xml:space="preserve">7 градусов по Цельсию </w:t>
      </w:r>
      <w:r w:rsidR="002D02B6">
        <w:rPr>
          <w:rFonts w:ascii="Verdana" w:hAnsi="Verdana"/>
          <w:color w:val="000000"/>
          <w:lang w:val="ru-RU"/>
        </w:rPr>
        <w:t>ниже</w:t>
      </w:r>
      <w:r w:rsidR="002D02B6" w:rsidRPr="002D02B6">
        <w:rPr>
          <w:rFonts w:ascii="Verdana" w:hAnsi="Verdana"/>
          <w:color w:val="000000"/>
          <w:lang w:val="ru-RU"/>
        </w:rPr>
        <w:t xml:space="preserve">, чем в </w:t>
      </w:r>
      <w:r>
        <w:rPr>
          <w:rFonts w:ascii="Verdana" w:hAnsi="Verdana"/>
          <w:color w:val="000000"/>
          <w:lang w:val="ru-RU"/>
        </w:rPr>
        <w:t>среднем за предыдущие три года)</w:t>
      </w:r>
      <w:r w:rsidR="002D02B6" w:rsidRPr="002D02B6">
        <w:rPr>
          <w:rFonts w:ascii="Verdana" w:hAnsi="Verdana"/>
          <w:color w:val="000000"/>
          <w:lang w:val="ru-RU"/>
        </w:rPr>
        <w:t xml:space="preserve"> и несколько </w:t>
      </w:r>
      <w:r w:rsidR="00882CB1">
        <w:rPr>
          <w:rFonts w:ascii="Verdana" w:hAnsi="Verdana"/>
          <w:color w:val="000000"/>
          <w:lang w:val="ru-RU"/>
        </w:rPr>
        <w:t xml:space="preserve">обильных </w:t>
      </w:r>
      <w:r>
        <w:rPr>
          <w:rFonts w:ascii="Verdana" w:hAnsi="Verdana"/>
          <w:color w:val="000000"/>
          <w:lang w:val="ru-RU"/>
        </w:rPr>
        <w:t>снегопадов</w:t>
      </w:r>
      <w:r w:rsidR="002D02B6" w:rsidRPr="002D02B6">
        <w:rPr>
          <w:rFonts w:ascii="Verdana" w:hAnsi="Verdana"/>
          <w:color w:val="000000"/>
          <w:lang w:val="ru-RU"/>
        </w:rPr>
        <w:t xml:space="preserve"> </w:t>
      </w:r>
      <w:r>
        <w:rPr>
          <w:rFonts w:ascii="Verdana" w:hAnsi="Verdana"/>
          <w:color w:val="000000"/>
          <w:lang w:val="ru-RU"/>
        </w:rPr>
        <w:t xml:space="preserve">оказали негативное влияние </w:t>
      </w:r>
      <w:r w:rsidR="002D02B6" w:rsidRPr="002D02B6">
        <w:rPr>
          <w:rFonts w:ascii="Verdana" w:hAnsi="Verdana"/>
          <w:color w:val="000000"/>
          <w:lang w:val="ru-RU"/>
        </w:rPr>
        <w:t xml:space="preserve">на </w:t>
      </w:r>
      <w:r w:rsidR="002D02B6">
        <w:rPr>
          <w:rFonts w:ascii="Verdana" w:hAnsi="Verdana"/>
          <w:color w:val="000000"/>
          <w:lang w:val="ru-RU"/>
        </w:rPr>
        <w:t>трафик</w:t>
      </w:r>
      <w:r>
        <w:rPr>
          <w:rFonts w:ascii="Verdana" w:hAnsi="Verdana"/>
          <w:color w:val="000000"/>
          <w:lang w:val="ru-RU"/>
        </w:rPr>
        <w:t xml:space="preserve"> Компании</w:t>
      </w:r>
      <w:r w:rsidR="002D02B6" w:rsidRPr="002D02B6">
        <w:rPr>
          <w:rFonts w:ascii="Verdana" w:hAnsi="Verdana"/>
          <w:color w:val="000000"/>
          <w:lang w:val="ru-RU"/>
        </w:rPr>
        <w:t xml:space="preserve"> в феврале и марте. В то же время снижение трафика было частично компенсировано </w:t>
      </w:r>
      <w:r w:rsidR="002D02B6">
        <w:rPr>
          <w:rFonts w:ascii="Verdana" w:hAnsi="Verdana"/>
          <w:color w:val="000000"/>
          <w:lang w:val="ru-RU"/>
        </w:rPr>
        <w:t>ростом среднего</w:t>
      </w:r>
      <w:r w:rsidR="002D02B6" w:rsidRPr="002D02B6">
        <w:rPr>
          <w:rFonts w:ascii="Verdana" w:hAnsi="Verdana"/>
          <w:color w:val="000000"/>
          <w:lang w:val="ru-RU"/>
        </w:rPr>
        <w:t xml:space="preserve"> </w:t>
      </w:r>
      <w:r w:rsidR="002D02B6">
        <w:rPr>
          <w:rFonts w:ascii="Verdana" w:hAnsi="Verdana"/>
          <w:color w:val="000000"/>
          <w:lang w:val="ru-RU"/>
        </w:rPr>
        <w:t>чека</w:t>
      </w:r>
      <w:r w:rsidR="002D02B6" w:rsidRPr="002D02B6">
        <w:rPr>
          <w:rFonts w:ascii="Verdana" w:hAnsi="Verdana"/>
          <w:color w:val="000000"/>
          <w:lang w:val="ru-RU"/>
        </w:rPr>
        <w:t xml:space="preserve"> (как </w:t>
      </w:r>
      <w:r>
        <w:rPr>
          <w:rFonts w:ascii="Verdana" w:hAnsi="Verdana"/>
          <w:color w:val="000000"/>
          <w:lang w:val="ru-RU"/>
        </w:rPr>
        <w:t>г-к-г, так и кв</w:t>
      </w:r>
      <w:r w:rsidR="002D02B6">
        <w:rPr>
          <w:rFonts w:ascii="Verdana" w:hAnsi="Verdana"/>
          <w:color w:val="000000"/>
          <w:lang w:val="ru-RU"/>
        </w:rPr>
        <w:t>-к-кв</w:t>
      </w:r>
      <w:r w:rsidR="002D02B6" w:rsidRPr="002D02B6">
        <w:rPr>
          <w:rFonts w:ascii="Verdana" w:hAnsi="Verdana"/>
          <w:color w:val="000000"/>
          <w:lang w:val="ru-RU"/>
        </w:rPr>
        <w:t xml:space="preserve">), поскольку потребители </w:t>
      </w:r>
      <w:r>
        <w:rPr>
          <w:rFonts w:ascii="Verdana" w:hAnsi="Verdana"/>
          <w:color w:val="000000"/>
          <w:lang w:val="ru-RU"/>
        </w:rPr>
        <w:t>реже посещали магазины</w:t>
      </w:r>
      <w:r w:rsidR="002D02B6" w:rsidRPr="002D02B6">
        <w:rPr>
          <w:rFonts w:ascii="Verdana" w:hAnsi="Verdana"/>
          <w:color w:val="000000"/>
          <w:lang w:val="ru-RU"/>
        </w:rPr>
        <w:t xml:space="preserve">, но </w:t>
      </w:r>
      <w:r w:rsidR="002D02B6">
        <w:rPr>
          <w:rFonts w:ascii="Verdana" w:hAnsi="Verdana"/>
          <w:color w:val="000000"/>
          <w:lang w:val="ru-RU"/>
        </w:rPr>
        <w:t>делали более крупные покупки.</w:t>
      </w:r>
    </w:p>
    <w:p w:rsidR="00E027D3" w:rsidRPr="00006F40" w:rsidRDefault="002003D6" w:rsidP="00B67BB9">
      <w:pPr>
        <w:spacing w:before="240" w:after="120"/>
        <w:jc w:val="both"/>
        <w:rPr>
          <w:rFonts w:ascii="Verdana" w:hAnsi="Verdana"/>
          <w:b/>
          <w:sz w:val="22"/>
          <w:szCs w:val="22"/>
        </w:rPr>
      </w:pPr>
      <w:r w:rsidRPr="00006F40">
        <w:rPr>
          <w:rFonts w:ascii="Verdana" w:hAnsi="Verdana"/>
          <w:b/>
          <w:i/>
          <w:color w:val="000000"/>
          <w:sz w:val="22"/>
          <w:szCs w:val="22"/>
        </w:rPr>
        <w:t>Продажи</w:t>
      </w:r>
    </w:p>
    <w:p w:rsidR="002D02B6" w:rsidRDefault="002D02B6" w:rsidP="002D02B6">
      <w:pPr>
        <w:pStyle w:val="aa"/>
        <w:numPr>
          <w:ilvl w:val="0"/>
          <w:numId w:val="12"/>
        </w:numPr>
        <w:suppressAutoHyphens/>
        <w:spacing w:before="12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>
        <w:rPr>
          <w:rFonts w:ascii="Verdana" w:hAnsi="Verdana"/>
          <w:color w:val="000000"/>
          <w:szCs w:val="24"/>
          <w:lang w:val="ru-RU"/>
        </w:rPr>
        <w:t xml:space="preserve">Рост </w:t>
      </w:r>
      <w:r w:rsidRPr="002D02B6">
        <w:rPr>
          <w:rFonts w:ascii="Verdana" w:hAnsi="Verdana"/>
          <w:color w:val="000000"/>
          <w:szCs w:val="24"/>
          <w:lang w:val="ru-RU"/>
        </w:rPr>
        <w:t>LFL</w:t>
      </w:r>
      <w:r w:rsidRPr="00496886">
        <w:rPr>
          <w:rFonts w:ascii="Verdana" w:hAnsi="Verdana"/>
          <w:color w:val="000000"/>
          <w:szCs w:val="24"/>
          <w:lang w:val="ru-RU"/>
        </w:rPr>
        <w:t xml:space="preserve"> </w:t>
      </w:r>
      <w:r>
        <w:rPr>
          <w:rFonts w:ascii="Verdana" w:hAnsi="Verdana"/>
          <w:color w:val="000000"/>
          <w:szCs w:val="24"/>
          <w:lang w:val="ru-RU"/>
        </w:rPr>
        <w:t>продаж оставался положительным в 1 кв. 2018 г. на уровне 0,5% г-к-г несмотря на</w:t>
      </w:r>
      <w:r w:rsidRPr="00006F40">
        <w:rPr>
          <w:rFonts w:ascii="Verdana" w:hAnsi="Verdana"/>
          <w:color w:val="000000"/>
          <w:szCs w:val="24"/>
          <w:lang w:val="ru-RU"/>
        </w:rPr>
        <w:t xml:space="preserve"> замедление темпов продуктовой инфляции</w:t>
      </w:r>
      <w:r>
        <w:rPr>
          <w:rFonts w:ascii="Verdana" w:hAnsi="Verdana"/>
          <w:color w:val="000000"/>
          <w:szCs w:val="24"/>
          <w:lang w:val="ru-RU"/>
        </w:rPr>
        <w:t xml:space="preserve"> г-к-г.</w:t>
      </w:r>
    </w:p>
    <w:p w:rsidR="002D02B6" w:rsidRPr="00816183" w:rsidRDefault="002D02B6" w:rsidP="00816183">
      <w:pPr>
        <w:pStyle w:val="aa"/>
        <w:numPr>
          <w:ilvl w:val="0"/>
          <w:numId w:val="12"/>
        </w:numPr>
        <w:suppressAutoHyphens/>
        <w:spacing w:before="12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>
        <w:rPr>
          <w:rFonts w:ascii="Verdana" w:hAnsi="Verdana"/>
          <w:color w:val="000000"/>
          <w:szCs w:val="24"/>
          <w:lang w:val="ru-RU"/>
        </w:rPr>
        <w:t>Чистая</w:t>
      </w:r>
      <w:r w:rsidRPr="002D02B6">
        <w:rPr>
          <w:rFonts w:ascii="Verdana" w:hAnsi="Verdana"/>
          <w:color w:val="000000"/>
          <w:szCs w:val="24"/>
          <w:lang w:val="ru-RU"/>
        </w:rPr>
        <w:t xml:space="preserve"> розничн</w:t>
      </w:r>
      <w:r>
        <w:rPr>
          <w:rFonts w:ascii="Verdana" w:hAnsi="Verdana"/>
          <w:color w:val="000000"/>
          <w:szCs w:val="24"/>
          <w:lang w:val="ru-RU"/>
        </w:rPr>
        <w:t>ая</w:t>
      </w:r>
      <w:r w:rsidRPr="002D02B6">
        <w:rPr>
          <w:rFonts w:ascii="Verdana" w:hAnsi="Verdana"/>
          <w:color w:val="000000"/>
          <w:szCs w:val="24"/>
          <w:lang w:val="ru-RU"/>
        </w:rPr>
        <w:t xml:space="preserve"> </w:t>
      </w:r>
      <w:r>
        <w:rPr>
          <w:rFonts w:ascii="Verdana" w:hAnsi="Verdana"/>
          <w:color w:val="000000"/>
          <w:szCs w:val="24"/>
          <w:lang w:val="ru-RU"/>
        </w:rPr>
        <w:t>выручка</w:t>
      </w:r>
      <w:r w:rsidRPr="002D02B6">
        <w:rPr>
          <w:rFonts w:ascii="Verdana" w:hAnsi="Verdana"/>
          <w:color w:val="000000"/>
          <w:szCs w:val="24"/>
          <w:lang w:val="ru-RU"/>
        </w:rPr>
        <w:t xml:space="preserve"> </w:t>
      </w:r>
      <w:r w:rsidR="00EA2DCE">
        <w:rPr>
          <w:rFonts w:ascii="Verdana" w:hAnsi="Verdana"/>
          <w:color w:val="000000"/>
          <w:szCs w:val="24"/>
          <w:lang w:val="ru-RU"/>
        </w:rPr>
        <w:t xml:space="preserve">торговой </w:t>
      </w:r>
      <w:r>
        <w:rPr>
          <w:rFonts w:ascii="Verdana" w:hAnsi="Verdana"/>
          <w:color w:val="000000"/>
          <w:szCs w:val="24"/>
          <w:lang w:val="ru-RU"/>
        </w:rPr>
        <w:t xml:space="preserve">сети </w:t>
      </w:r>
      <w:r w:rsidRPr="002D02B6">
        <w:rPr>
          <w:rFonts w:ascii="Verdana" w:hAnsi="Verdana"/>
          <w:color w:val="000000"/>
          <w:szCs w:val="24"/>
          <w:lang w:val="ru-RU"/>
        </w:rPr>
        <w:t>«Пятерочк</w:t>
      </w:r>
      <w:r>
        <w:rPr>
          <w:rFonts w:ascii="Verdana" w:hAnsi="Verdana"/>
          <w:color w:val="000000"/>
          <w:szCs w:val="24"/>
          <w:lang w:val="ru-RU"/>
        </w:rPr>
        <w:t>а</w:t>
      </w:r>
      <w:r w:rsidRPr="002D02B6">
        <w:rPr>
          <w:rFonts w:ascii="Verdana" w:hAnsi="Verdana"/>
          <w:color w:val="000000"/>
          <w:szCs w:val="24"/>
          <w:lang w:val="ru-RU"/>
        </w:rPr>
        <w:t>» выросл</w:t>
      </w:r>
      <w:r>
        <w:rPr>
          <w:rFonts w:ascii="Verdana" w:hAnsi="Verdana"/>
          <w:color w:val="000000"/>
          <w:szCs w:val="24"/>
          <w:lang w:val="ru-RU"/>
        </w:rPr>
        <w:t>а</w:t>
      </w:r>
      <w:r w:rsidRPr="002D02B6">
        <w:rPr>
          <w:rFonts w:ascii="Verdana" w:hAnsi="Verdana"/>
          <w:color w:val="000000"/>
          <w:szCs w:val="24"/>
          <w:lang w:val="ru-RU"/>
        </w:rPr>
        <w:t xml:space="preserve"> на 21,6% </w:t>
      </w:r>
      <w:r>
        <w:rPr>
          <w:rFonts w:ascii="Verdana" w:hAnsi="Verdana"/>
          <w:color w:val="000000"/>
          <w:szCs w:val="24"/>
          <w:lang w:val="ru-RU"/>
        </w:rPr>
        <w:t>г-к-г</w:t>
      </w:r>
      <w:r w:rsidRPr="002D02B6">
        <w:rPr>
          <w:rFonts w:ascii="Verdana" w:hAnsi="Verdana"/>
          <w:color w:val="000000"/>
          <w:szCs w:val="24"/>
          <w:lang w:val="ru-RU"/>
        </w:rPr>
        <w:t xml:space="preserve">. В дополнение к упомянутым выше факторам на замедление роста </w:t>
      </w:r>
      <w:r>
        <w:rPr>
          <w:rFonts w:ascii="Verdana" w:hAnsi="Verdana"/>
          <w:color w:val="000000"/>
          <w:szCs w:val="24"/>
          <w:lang w:val="ru-RU"/>
        </w:rPr>
        <w:t>г-к-г</w:t>
      </w:r>
      <w:r w:rsidRPr="002D02B6">
        <w:rPr>
          <w:rFonts w:ascii="Verdana" w:hAnsi="Verdana"/>
          <w:color w:val="000000"/>
          <w:szCs w:val="24"/>
          <w:lang w:val="ru-RU"/>
        </w:rPr>
        <w:t xml:space="preserve"> повлияло решение «Пятерочки» ограничить интенсивность </w:t>
      </w:r>
      <w:r>
        <w:rPr>
          <w:rFonts w:ascii="Verdana" w:hAnsi="Verdana"/>
          <w:color w:val="000000"/>
          <w:szCs w:val="24"/>
          <w:lang w:val="ru-RU"/>
        </w:rPr>
        <w:t>промо-акций</w:t>
      </w:r>
      <w:r w:rsidRPr="002D02B6">
        <w:rPr>
          <w:rFonts w:ascii="Verdana" w:hAnsi="Verdana"/>
          <w:color w:val="000000"/>
          <w:szCs w:val="24"/>
          <w:lang w:val="ru-RU"/>
        </w:rPr>
        <w:t xml:space="preserve"> </w:t>
      </w:r>
      <w:r>
        <w:rPr>
          <w:rFonts w:ascii="Verdana" w:hAnsi="Verdana"/>
          <w:color w:val="000000"/>
          <w:szCs w:val="24"/>
          <w:lang w:val="ru-RU"/>
        </w:rPr>
        <w:t>для снижения доли</w:t>
      </w:r>
      <w:r w:rsidRPr="002D02B6">
        <w:rPr>
          <w:rFonts w:ascii="Verdana" w:hAnsi="Verdana"/>
          <w:color w:val="000000"/>
          <w:szCs w:val="24"/>
          <w:lang w:val="ru-RU"/>
        </w:rPr>
        <w:t xml:space="preserve"> </w:t>
      </w:r>
      <w:r>
        <w:rPr>
          <w:rFonts w:ascii="Verdana" w:hAnsi="Verdana"/>
          <w:color w:val="000000"/>
          <w:szCs w:val="24"/>
          <w:lang w:val="ru-RU"/>
        </w:rPr>
        <w:t>промо-ориентированных покупателей в трафике</w:t>
      </w:r>
      <w:r w:rsidRPr="002D02B6">
        <w:rPr>
          <w:rFonts w:ascii="Verdana" w:hAnsi="Verdana"/>
          <w:color w:val="000000"/>
          <w:szCs w:val="24"/>
          <w:lang w:val="ru-RU"/>
        </w:rPr>
        <w:t xml:space="preserve">, а также </w:t>
      </w:r>
      <w:r>
        <w:rPr>
          <w:rFonts w:ascii="Verdana" w:hAnsi="Verdana"/>
          <w:color w:val="000000"/>
          <w:szCs w:val="24"/>
          <w:lang w:val="ru-RU"/>
        </w:rPr>
        <w:t>растущий уровень конкуренции</w:t>
      </w:r>
      <w:r w:rsidRPr="002D02B6">
        <w:rPr>
          <w:rFonts w:ascii="Verdana" w:hAnsi="Verdana"/>
          <w:color w:val="000000"/>
          <w:szCs w:val="24"/>
          <w:lang w:val="ru-RU"/>
        </w:rPr>
        <w:t xml:space="preserve"> на московском рынке. Руководство «Пятерочки» реагирует на </w:t>
      </w:r>
      <w:r w:rsidR="004D021B">
        <w:rPr>
          <w:rFonts w:ascii="Verdana" w:hAnsi="Verdana"/>
          <w:color w:val="000000"/>
          <w:szCs w:val="24"/>
          <w:lang w:val="ru-RU"/>
        </w:rPr>
        <w:t>рост</w:t>
      </w:r>
      <w:r w:rsidRPr="002D02B6">
        <w:rPr>
          <w:rFonts w:ascii="Verdana" w:hAnsi="Verdana"/>
          <w:color w:val="000000"/>
          <w:szCs w:val="24"/>
          <w:lang w:val="ru-RU"/>
        </w:rPr>
        <w:t xml:space="preserve"> </w:t>
      </w:r>
      <w:r w:rsidR="004D021B">
        <w:rPr>
          <w:rFonts w:ascii="Verdana" w:hAnsi="Verdana"/>
          <w:color w:val="000000"/>
          <w:szCs w:val="24"/>
          <w:lang w:val="ru-RU"/>
        </w:rPr>
        <w:t>конкуренции</w:t>
      </w:r>
      <w:r w:rsidRPr="002D02B6">
        <w:rPr>
          <w:rFonts w:ascii="Verdana" w:hAnsi="Verdana"/>
          <w:color w:val="000000"/>
          <w:szCs w:val="24"/>
          <w:lang w:val="ru-RU"/>
        </w:rPr>
        <w:t xml:space="preserve"> с помощью </w:t>
      </w:r>
      <w:r w:rsidR="00E70A91">
        <w:rPr>
          <w:rFonts w:ascii="Verdana" w:hAnsi="Verdana"/>
          <w:color w:val="000000"/>
          <w:szCs w:val="24"/>
          <w:lang w:val="ru-RU"/>
        </w:rPr>
        <w:t>нового подхода к формированию ассортимента магазинов, распределяя их исходя из потребностей целевых групп покупателей в конкретных локациях</w:t>
      </w:r>
      <w:r w:rsidRPr="002D02B6">
        <w:rPr>
          <w:rFonts w:ascii="Verdana" w:hAnsi="Verdana"/>
          <w:color w:val="000000"/>
          <w:szCs w:val="24"/>
          <w:lang w:val="ru-RU"/>
        </w:rPr>
        <w:t>, а также активно работа</w:t>
      </w:r>
      <w:r w:rsidR="00D04C68">
        <w:rPr>
          <w:rFonts w:ascii="Verdana" w:hAnsi="Verdana"/>
          <w:color w:val="000000"/>
          <w:szCs w:val="24"/>
          <w:lang w:val="ru-RU"/>
        </w:rPr>
        <w:t>ет</w:t>
      </w:r>
      <w:r w:rsidRPr="002D02B6">
        <w:rPr>
          <w:rFonts w:ascii="Verdana" w:hAnsi="Verdana"/>
          <w:color w:val="000000"/>
          <w:szCs w:val="24"/>
          <w:lang w:val="ru-RU"/>
        </w:rPr>
        <w:t xml:space="preserve"> над </w:t>
      </w:r>
      <w:r w:rsidR="00D04C68">
        <w:rPr>
          <w:rFonts w:ascii="Verdana" w:hAnsi="Verdana"/>
          <w:color w:val="000000"/>
          <w:szCs w:val="24"/>
          <w:lang w:val="ru-RU"/>
        </w:rPr>
        <w:t>обновлением ценностного предложения</w:t>
      </w:r>
      <w:r w:rsidRPr="002D02B6">
        <w:rPr>
          <w:rFonts w:ascii="Verdana" w:hAnsi="Verdana"/>
          <w:color w:val="000000"/>
          <w:szCs w:val="24"/>
          <w:lang w:val="ru-RU"/>
        </w:rPr>
        <w:t xml:space="preserve"> формата.</w:t>
      </w:r>
    </w:p>
    <w:p w:rsidR="00816183" w:rsidRPr="00816183" w:rsidRDefault="00816183" w:rsidP="00816183">
      <w:pPr>
        <w:pStyle w:val="aa"/>
        <w:numPr>
          <w:ilvl w:val="0"/>
          <w:numId w:val="12"/>
        </w:numPr>
        <w:suppressAutoHyphens/>
        <w:spacing w:before="12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>
        <w:rPr>
          <w:rFonts w:ascii="Verdana" w:hAnsi="Verdana"/>
          <w:color w:val="000000"/>
          <w:szCs w:val="24"/>
          <w:lang w:val="ru-RU"/>
        </w:rPr>
        <w:t>Темп р</w:t>
      </w:r>
      <w:r w:rsidRPr="00816183">
        <w:rPr>
          <w:rFonts w:ascii="Verdana" w:hAnsi="Verdana"/>
          <w:color w:val="000000"/>
          <w:szCs w:val="24"/>
          <w:lang w:val="ru-RU"/>
        </w:rPr>
        <w:t>ост</w:t>
      </w:r>
      <w:r>
        <w:rPr>
          <w:rFonts w:ascii="Verdana" w:hAnsi="Verdana"/>
          <w:color w:val="000000"/>
          <w:szCs w:val="24"/>
          <w:lang w:val="ru-RU"/>
        </w:rPr>
        <w:t>а</w:t>
      </w:r>
      <w:r w:rsidRPr="00816183">
        <w:rPr>
          <w:rFonts w:ascii="Verdana" w:hAnsi="Verdana"/>
          <w:color w:val="000000"/>
          <w:szCs w:val="24"/>
          <w:lang w:val="ru-RU"/>
        </w:rPr>
        <w:t xml:space="preserve"> </w:t>
      </w:r>
      <w:r w:rsidR="00EA2DCE">
        <w:rPr>
          <w:rFonts w:ascii="Verdana" w:hAnsi="Verdana"/>
          <w:color w:val="000000"/>
          <w:szCs w:val="24"/>
          <w:lang w:val="ru-RU"/>
        </w:rPr>
        <w:t>чистой розничной выручки</w:t>
      </w:r>
      <w:r w:rsidRPr="00816183">
        <w:rPr>
          <w:rFonts w:ascii="Verdana" w:hAnsi="Verdana"/>
          <w:color w:val="000000"/>
          <w:szCs w:val="24"/>
          <w:lang w:val="ru-RU"/>
        </w:rPr>
        <w:t xml:space="preserve"> </w:t>
      </w:r>
      <w:r w:rsidR="00EA2DCE">
        <w:rPr>
          <w:rFonts w:ascii="Verdana" w:hAnsi="Verdana"/>
          <w:color w:val="000000"/>
          <w:szCs w:val="24"/>
          <w:lang w:val="ru-RU"/>
        </w:rPr>
        <w:t xml:space="preserve">торговой </w:t>
      </w:r>
      <w:r>
        <w:rPr>
          <w:rFonts w:ascii="Verdana" w:hAnsi="Verdana"/>
          <w:color w:val="000000"/>
          <w:szCs w:val="24"/>
          <w:lang w:val="ru-RU"/>
        </w:rPr>
        <w:t xml:space="preserve">сети </w:t>
      </w:r>
      <w:r w:rsidRPr="00816183">
        <w:rPr>
          <w:rFonts w:ascii="Verdana" w:hAnsi="Verdana"/>
          <w:color w:val="000000"/>
          <w:szCs w:val="24"/>
          <w:lang w:val="ru-RU"/>
        </w:rPr>
        <w:t>«Перекрест</w:t>
      </w:r>
      <w:r>
        <w:rPr>
          <w:rFonts w:ascii="Verdana" w:hAnsi="Verdana"/>
          <w:color w:val="000000"/>
          <w:szCs w:val="24"/>
          <w:lang w:val="ru-RU"/>
        </w:rPr>
        <w:t>ок</w:t>
      </w:r>
      <w:r w:rsidRPr="00816183">
        <w:rPr>
          <w:rFonts w:ascii="Verdana" w:hAnsi="Verdana"/>
          <w:color w:val="000000"/>
          <w:szCs w:val="24"/>
          <w:lang w:val="ru-RU"/>
        </w:rPr>
        <w:t xml:space="preserve">» ускорился в </w:t>
      </w:r>
      <w:r w:rsidR="00D04C68">
        <w:rPr>
          <w:rFonts w:ascii="Verdana" w:hAnsi="Verdana"/>
          <w:color w:val="000000"/>
          <w:szCs w:val="24"/>
          <w:lang w:val="ru-RU"/>
        </w:rPr>
        <w:t>1 </w:t>
      </w:r>
      <w:r>
        <w:rPr>
          <w:rFonts w:ascii="Verdana" w:hAnsi="Verdana"/>
          <w:color w:val="000000"/>
          <w:szCs w:val="24"/>
          <w:lang w:val="ru-RU"/>
        </w:rPr>
        <w:t>кв.</w:t>
      </w:r>
      <w:r w:rsidRPr="00816183">
        <w:rPr>
          <w:rFonts w:ascii="Verdana" w:hAnsi="Verdana"/>
          <w:color w:val="000000"/>
          <w:szCs w:val="24"/>
          <w:lang w:val="ru-RU"/>
        </w:rPr>
        <w:t xml:space="preserve"> 2018 г</w:t>
      </w:r>
      <w:r>
        <w:rPr>
          <w:rFonts w:ascii="Verdana" w:hAnsi="Verdana"/>
          <w:color w:val="000000"/>
          <w:szCs w:val="24"/>
          <w:lang w:val="ru-RU"/>
        </w:rPr>
        <w:t>.</w:t>
      </w:r>
      <w:r w:rsidRPr="00816183">
        <w:rPr>
          <w:rFonts w:ascii="Verdana" w:hAnsi="Verdana"/>
          <w:color w:val="000000"/>
          <w:szCs w:val="24"/>
          <w:lang w:val="ru-RU"/>
        </w:rPr>
        <w:t xml:space="preserve"> по сравнению с </w:t>
      </w:r>
      <w:r>
        <w:rPr>
          <w:rFonts w:ascii="Verdana" w:hAnsi="Verdana"/>
          <w:color w:val="000000"/>
          <w:szCs w:val="24"/>
          <w:lang w:val="ru-RU"/>
        </w:rPr>
        <w:t>4</w:t>
      </w:r>
      <w:r w:rsidR="00D04C68">
        <w:rPr>
          <w:rFonts w:ascii="Verdana" w:hAnsi="Verdana"/>
          <w:color w:val="000000"/>
          <w:szCs w:val="24"/>
          <w:lang w:val="ru-RU"/>
        </w:rPr>
        <w:t> </w:t>
      </w:r>
      <w:r w:rsidRPr="00816183">
        <w:rPr>
          <w:rFonts w:ascii="Verdana" w:hAnsi="Verdana"/>
          <w:color w:val="000000"/>
          <w:szCs w:val="24"/>
          <w:lang w:val="ru-RU"/>
        </w:rPr>
        <w:t>кв</w:t>
      </w:r>
      <w:r>
        <w:rPr>
          <w:rFonts w:ascii="Verdana" w:hAnsi="Verdana"/>
          <w:color w:val="000000"/>
          <w:szCs w:val="24"/>
          <w:lang w:val="ru-RU"/>
        </w:rPr>
        <w:t>.</w:t>
      </w:r>
      <w:r w:rsidR="00D04C68">
        <w:rPr>
          <w:rFonts w:ascii="Verdana" w:hAnsi="Verdana"/>
          <w:color w:val="000000"/>
          <w:szCs w:val="24"/>
          <w:lang w:val="ru-RU"/>
        </w:rPr>
        <w:t> 2017 </w:t>
      </w:r>
      <w:r w:rsidRPr="00816183">
        <w:rPr>
          <w:rFonts w:ascii="Verdana" w:hAnsi="Verdana"/>
          <w:color w:val="000000"/>
          <w:szCs w:val="24"/>
          <w:lang w:val="ru-RU"/>
        </w:rPr>
        <w:t>г</w:t>
      </w:r>
      <w:r>
        <w:rPr>
          <w:rFonts w:ascii="Verdana" w:hAnsi="Verdana"/>
          <w:color w:val="000000"/>
          <w:szCs w:val="24"/>
          <w:lang w:val="ru-RU"/>
        </w:rPr>
        <w:t>.</w:t>
      </w:r>
      <w:r w:rsidRPr="00816183">
        <w:rPr>
          <w:rFonts w:ascii="Verdana" w:hAnsi="Verdana"/>
          <w:color w:val="000000"/>
          <w:szCs w:val="24"/>
          <w:lang w:val="ru-RU"/>
        </w:rPr>
        <w:t xml:space="preserve"> до 22,9% </w:t>
      </w:r>
      <w:r>
        <w:rPr>
          <w:rFonts w:ascii="Verdana" w:hAnsi="Verdana"/>
          <w:color w:val="000000"/>
          <w:szCs w:val="24"/>
          <w:lang w:val="ru-RU"/>
        </w:rPr>
        <w:t>г-к-г -</w:t>
      </w:r>
      <w:r w:rsidRPr="00816183">
        <w:rPr>
          <w:rFonts w:ascii="Verdana" w:hAnsi="Verdana"/>
          <w:color w:val="000000"/>
          <w:szCs w:val="24"/>
          <w:lang w:val="ru-RU"/>
        </w:rPr>
        <w:t xml:space="preserve"> самы</w:t>
      </w:r>
      <w:r>
        <w:rPr>
          <w:rFonts w:ascii="Verdana" w:hAnsi="Verdana"/>
          <w:color w:val="000000"/>
          <w:szCs w:val="24"/>
          <w:lang w:val="ru-RU"/>
        </w:rPr>
        <w:t>й высокий</w:t>
      </w:r>
      <w:r w:rsidRPr="00816183">
        <w:rPr>
          <w:rFonts w:ascii="Verdana" w:hAnsi="Verdana"/>
          <w:color w:val="000000"/>
          <w:szCs w:val="24"/>
          <w:lang w:val="ru-RU"/>
        </w:rPr>
        <w:t xml:space="preserve"> показател</w:t>
      </w:r>
      <w:r>
        <w:rPr>
          <w:rFonts w:ascii="Verdana" w:hAnsi="Verdana"/>
          <w:color w:val="000000"/>
          <w:szCs w:val="24"/>
          <w:lang w:val="ru-RU"/>
        </w:rPr>
        <w:t>ь</w:t>
      </w:r>
      <w:r w:rsidR="00D04C68">
        <w:rPr>
          <w:rFonts w:ascii="Verdana" w:hAnsi="Verdana"/>
          <w:color w:val="000000"/>
          <w:szCs w:val="24"/>
          <w:lang w:val="ru-RU"/>
        </w:rPr>
        <w:t xml:space="preserve"> роста со 2 </w:t>
      </w:r>
      <w:r w:rsidRPr="00816183">
        <w:rPr>
          <w:rFonts w:ascii="Verdana" w:hAnsi="Verdana"/>
          <w:color w:val="000000"/>
          <w:szCs w:val="24"/>
          <w:lang w:val="ru-RU"/>
        </w:rPr>
        <w:t>кв</w:t>
      </w:r>
      <w:r>
        <w:rPr>
          <w:rFonts w:ascii="Verdana" w:hAnsi="Verdana"/>
          <w:color w:val="000000"/>
          <w:szCs w:val="24"/>
          <w:lang w:val="ru-RU"/>
        </w:rPr>
        <w:t>.</w:t>
      </w:r>
      <w:r w:rsidR="00D04C68">
        <w:rPr>
          <w:rFonts w:ascii="Verdana" w:hAnsi="Verdana"/>
          <w:color w:val="000000"/>
          <w:szCs w:val="24"/>
          <w:lang w:val="ru-RU"/>
        </w:rPr>
        <w:t> 2011 </w:t>
      </w:r>
      <w:r w:rsidRPr="00816183">
        <w:rPr>
          <w:rFonts w:ascii="Verdana" w:hAnsi="Verdana"/>
          <w:color w:val="000000"/>
          <w:szCs w:val="24"/>
          <w:lang w:val="ru-RU"/>
        </w:rPr>
        <w:t>г</w:t>
      </w:r>
      <w:r>
        <w:rPr>
          <w:rFonts w:ascii="Verdana" w:hAnsi="Verdana"/>
          <w:color w:val="000000"/>
          <w:szCs w:val="24"/>
          <w:lang w:val="ru-RU"/>
        </w:rPr>
        <w:t>. и самый высокий</w:t>
      </w:r>
      <w:r w:rsidRPr="00816183">
        <w:rPr>
          <w:rFonts w:ascii="Verdana" w:hAnsi="Verdana"/>
          <w:color w:val="000000"/>
          <w:szCs w:val="24"/>
          <w:lang w:val="ru-RU"/>
        </w:rPr>
        <w:t xml:space="preserve"> показател</w:t>
      </w:r>
      <w:r>
        <w:rPr>
          <w:rFonts w:ascii="Verdana" w:hAnsi="Verdana"/>
          <w:color w:val="000000"/>
          <w:szCs w:val="24"/>
          <w:lang w:val="ru-RU"/>
        </w:rPr>
        <w:t>ь</w:t>
      </w:r>
      <w:r w:rsidRPr="00816183">
        <w:rPr>
          <w:rFonts w:ascii="Verdana" w:hAnsi="Verdana"/>
          <w:color w:val="000000"/>
          <w:szCs w:val="24"/>
          <w:lang w:val="ru-RU"/>
        </w:rPr>
        <w:t xml:space="preserve"> среди основных форматов X5 в </w:t>
      </w:r>
      <w:r>
        <w:rPr>
          <w:rFonts w:ascii="Verdana" w:hAnsi="Verdana"/>
          <w:color w:val="000000"/>
          <w:szCs w:val="24"/>
          <w:lang w:val="ru-RU"/>
        </w:rPr>
        <w:t>1</w:t>
      </w:r>
      <w:r w:rsidR="00D04C68">
        <w:rPr>
          <w:rFonts w:ascii="Verdana" w:hAnsi="Verdana"/>
          <w:color w:val="000000"/>
          <w:szCs w:val="24"/>
          <w:lang w:val="ru-RU"/>
        </w:rPr>
        <w:t> </w:t>
      </w:r>
      <w:r w:rsidRPr="00816183">
        <w:rPr>
          <w:rFonts w:ascii="Verdana" w:hAnsi="Verdana"/>
          <w:color w:val="000000"/>
          <w:szCs w:val="24"/>
          <w:lang w:val="ru-RU"/>
        </w:rPr>
        <w:t>кв</w:t>
      </w:r>
      <w:r>
        <w:rPr>
          <w:rFonts w:ascii="Verdana" w:hAnsi="Verdana"/>
          <w:color w:val="000000"/>
          <w:szCs w:val="24"/>
          <w:lang w:val="ru-RU"/>
        </w:rPr>
        <w:t>.</w:t>
      </w:r>
      <w:r w:rsidR="00D04C68">
        <w:rPr>
          <w:rFonts w:ascii="Verdana" w:hAnsi="Verdana"/>
          <w:color w:val="000000"/>
          <w:szCs w:val="24"/>
          <w:lang w:val="ru-RU"/>
        </w:rPr>
        <w:t> 2018 </w:t>
      </w:r>
      <w:r w:rsidRPr="00816183">
        <w:rPr>
          <w:rFonts w:ascii="Verdana" w:hAnsi="Verdana"/>
          <w:color w:val="000000"/>
          <w:szCs w:val="24"/>
          <w:lang w:val="ru-RU"/>
        </w:rPr>
        <w:t>г. Формат</w:t>
      </w:r>
      <w:r w:rsidR="00EA2DCE">
        <w:rPr>
          <w:rFonts w:ascii="Verdana" w:hAnsi="Verdana"/>
          <w:color w:val="000000"/>
          <w:szCs w:val="24"/>
          <w:lang w:val="ru-RU"/>
        </w:rPr>
        <w:t xml:space="preserve"> также</w:t>
      </w:r>
      <w:r w:rsidRPr="00816183">
        <w:rPr>
          <w:rFonts w:ascii="Verdana" w:hAnsi="Verdana"/>
          <w:color w:val="000000"/>
          <w:szCs w:val="24"/>
          <w:lang w:val="ru-RU"/>
        </w:rPr>
        <w:t xml:space="preserve"> продемонстрировал самый</w:t>
      </w:r>
      <w:r>
        <w:rPr>
          <w:rFonts w:ascii="Verdana" w:hAnsi="Verdana"/>
          <w:color w:val="000000"/>
          <w:szCs w:val="24"/>
          <w:lang w:val="ru-RU"/>
        </w:rPr>
        <w:t xml:space="preserve"> высокий рост LFL </w:t>
      </w:r>
      <w:r w:rsidR="00EA2DCE">
        <w:rPr>
          <w:rFonts w:ascii="Verdana" w:hAnsi="Verdana"/>
          <w:color w:val="000000"/>
          <w:szCs w:val="24"/>
          <w:lang w:val="ru-RU"/>
        </w:rPr>
        <w:t xml:space="preserve">продаж </w:t>
      </w:r>
      <w:r>
        <w:rPr>
          <w:rFonts w:ascii="Verdana" w:hAnsi="Verdana"/>
          <w:color w:val="000000"/>
          <w:szCs w:val="24"/>
          <w:lang w:val="ru-RU"/>
        </w:rPr>
        <w:t xml:space="preserve">на </w:t>
      </w:r>
      <w:r w:rsidR="00EA2DCE">
        <w:rPr>
          <w:rFonts w:ascii="Verdana" w:hAnsi="Verdana"/>
          <w:color w:val="000000"/>
          <w:szCs w:val="24"/>
          <w:lang w:val="ru-RU"/>
        </w:rPr>
        <w:t xml:space="preserve">уровне </w:t>
      </w:r>
      <w:r>
        <w:rPr>
          <w:rFonts w:ascii="Verdana" w:hAnsi="Verdana"/>
          <w:color w:val="000000"/>
          <w:szCs w:val="24"/>
          <w:lang w:val="ru-RU"/>
        </w:rPr>
        <w:t>6,4% год-к-году</w:t>
      </w:r>
      <w:r w:rsidR="00EA2DCE">
        <w:rPr>
          <w:rFonts w:ascii="Verdana" w:hAnsi="Verdana"/>
          <w:color w:val="000000"/>
          <w:szCs w:val="24"/>
          <w:lang w:val="ru-RU"/>
        </w:rPr>
        <w:t>.</w:t>
      </w:r>
    </w:p>
    <w:p w:rsidR="00025F93" w:rsidRPr="00EA2DCE" w:rsidRDefault="00EA2DCE" w:rsidP="00EA2DCE">
      <w:pPr>
        <w:pStyle w:val="aa"/>
        <w:numPr>
          <w:ilvl w:val="0"/>
          <w:numId w:val="12"/>
        </w:numPr>
        <w:suppressAutoHyphens/>
        <w:spacing w:before="12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>
        <w:rPr>
          <w:rFonts w:ascii="Verdana" w:hAnsi="Verdana"/>
          <w:color w:val="000000"/>
          <w:szCs w:val="24"/>
          <w:lang w:val="ru-RU"/>
        </w:rPr>
        <w:t xml:space="preserve">Темп </w:t>
      </w:r>
      <w:r w:rsidR="00816183" w:rsidRPr="00816183">
        <w:rPr>
          <w:rFonts w:ascii="Verdana" w:hAnsi="Verdana"/>
          <w:color w:val="000000"/>
          <w:szCs w:val="24"/>
          <w:lang w:val="ru-RU"/>
        </w:rPr>
        <w:t>рост</w:t>
      </w:r>
      <w:r>
        <w:rPr>
          <w:rFonts w:ascii="Verdana" w:hAnsi="Verdana"/>
          <w:color w:val="000000"/>
          <w:szCs w:val="24"/>
          <w:lang w:val="ru-RU"/>
        </w:rPr>
        <w:t>а</w:t>
      </w:r>
      <w:r w:rsidR="00816183" w:rsidRPr="00816183">
        <w:rPr>
          <w:rFonts w:ascii="Verdana" w:hAnsi="Verdana"/>
          <w:color w:val="000000"/>
          <w:szCs w:val="24"/>
          <w:lang w:val="ru-RU"/>
        </w:rPr>
        <w:t xml:space="preserve"> </w:t>
      </w:r>
      <w:r>
        <w:rPr>
          <w:rFonts w:ascii="Verdana" w:hAnsi="Verdana"/>
          <w:color w:val="000000"/>
          <w:szCs w:val="24"/>
          <w:lang w:val="ru-RU"/>
        </w:rPr>
        <w:t>чистой розничной выручки торговой сети</w:t>
      </w:r>
      <w:r w:rsidR="00816183" w:rsidRPr="00816183">
        <w:rPr>
          <w:rFonts w:ascii="Verdana" w:hAnsi="Verdana"/>
          <w:color w:val="000000"/>
          <w:szCs w:val="24"/>
          <w:lang w:val="ru-RU"/>
        </w:rPr>
        <w:t xml:space="preserve"> «Карусель» в </w:t>
      </w:r>
      <w:r>
        <w:rPr>
          <w:rFonts w:ascii="Verdana" w:hAnsi="Verdana"/>
          <w:color w:val="000000"/>
          <w:szCs w:val="24"/>
          <w:lang w:val="ru-RU"/>
        </w:rPr>
        <w:t>1</w:t>
      </w:r>
      <w:r w:rsidR="00816183" w:rsidRPr="00816183">
        <w:rPr>
          <w:rFonts w:ascii="Verdana" w:hAnsi="Verdana"/>
          <w:color w:val="000000"/>
          <w:szCs w:val="24"/>
          <w:lang w:val="ru-RU"/>
        </w:rPr>
        <w:t xml:space="preserve"> кв</w:t>
      </w:r>
      <w:r>
        <w:rPr>
          <w:rFonts w:ascii="Verdana" w:hAnsi="Verdana"/>
          <w:color w:val="000000"/>
          <w:szCs w:val="24"/>
          <w:lang w:val="ru-RU"/>
        </w:rPr>
        <w:t>.</w:t>
      </w:r>
      <w:r w:rsidR="00816183" w:rsidRPr="00816183">
        <w:rPr>
          <w:rFonts w:ascii="Verdana" w:hAnsi="Verdana"/>
          <w:color w:val="000000"/>
          <w:szCs w:val="24"/>
          <w:lang w:val="ru-RU"/>
        </w:rPr>
        <w:t xml:space="preserve"> 2018 г</w:t>
      </w:r>
      <w:r>
        <w:rPr>
          <w:rFonts w:ascii="Verdana" w:hAnsi="Verdana"/>
          <w:color w:val="000000"/>
          <w:szCs w:val="24"/>
          <w:lang w:val="ru-RU"/>
        </w:rPr>
        <w:t>.</w:t>
      </w:r>
      <w:r w:rsidR="00816183" w:rsidRPr="00816183">
        <w:rPr>
          <w:rFonts w:ascii="Verdana" w:hAnsi="Verdana"/>
          <w:color w:val="000000"/>
          <w:szCs w:val="24"/>
          <w:lang w:val="ru-RU"/>
        </w:rPr>
        <w:t xml:space="preserve"> составил 5</w:t>
      </w:r>
      <w:r>
        <w:rPr>
          <w:rFonts w:ascii="Verdana" w:hAnsi="Verdana"/>
          <w:color w:val="000000"/>
          <w:szCs w:val="24"/>
          <w:lang w:val="ru-RU"/>
        </w:rPr>
        <w:t>,5% г-к-г</w:t>
      </w:r>
      <w:r w:rsidR="00816183" w:rsidRPr="00816183">
        <w:rPr>
          <w:rFonts w:ascii="Verdana" w:hAnsi="Verdana"/>
          <w:color w:val="000000"/>
          <w:szCs w:val="24"/>
          <w:lang w:val="ru-RU"/>
        </w:rPr>
        <w:t xml:space="preserve">, </w:t>
      </w:r>
      <w:r w:rsidRPr="00EA2DCE">
        <w:rPr>
          <w:rFonts w:ascii="Verdana" w:hAnsi="Verdana"/>
          <w:color w:val="000000"/>
          <w:szCs w:val="24"/>
          <w:lang w:val="ru-RU"/>
        </w:rPr>
        <w:t xml:space="preserve">в основном за счет </w:t>
      </w:r>
      <w:r w:rsidR="0040464C">
        <w:rPr>
          <w:rFonts w:ascii="Verdana" w:hAnsi="Verdana"/>
          <w:color w:val="000000"/>
          <w:szCs w:val="24"/>
          <w:lang w:val="ru-RU"/>
        </w:rPr>
        <w:t xml:space="preserve">роста среднего чека на 6,7% г-к-г </w:t>
      </w:r>
      <w:r w:rsidR="00977BE8">
        <w:rPr>
          <w:rFonts w:ascii="Verdana" w:hAnsi="Verdana"/>
          <w:color w:val="000000"/>
          <w:szCs w:val="24"/>
          <w:lang w:val="ru-RU"/>
        </w:rPr>
        <w:t>вследствие</w:t>
      </w:r>
      <w:r w:rsidR="0040464C">
        <w:rPr>
          <w:rFonts w:ascii="Verdana" w:hAnsi="Verdana"/>
          <w:color w:val="000000"/>
          <w:szCs w:val="24"/>
          <w:lang w:val="ru-RU"/>
        </w:rPr>
        <w:t xml:space="preserve"> </w:t>
      </w:r>
      <w:r w:rsidRPr="00EA2DCE">
        <w:rPr>
          <w:rFonts w:ascii="Verdana" w:hAnsi="Verdana"/>
          <w:color w:val="000000"/>
          <w:szCs w:val="24"/>
          <w:lang w:val="ru-RU"/>
        </w:rPr>
        <w:t>эффективных мероприятий по расширению продуктовой корзины в рамках обновленного ценностного предложения формата.</w:t>
      </w:r>
    </w:p>
    <w:p w:rsidR="00EA2DCE" w:rsidRPr="00C916E2" w:rsidRDefault="00EA2DCE" w:rsidP="00EA2DCE">
      <w:pPr>
        <w:suppressAutoHyphens/>
        <w:spacing w:before="120"/>
        <w:jc w:val="both"/>
        <w:rPr>
          <w:rFonts w:ascii="Verdana" w:hAnsi="Verdana"/>
          <w:b/>
          <w:i/>
          <w:color w:val="000000"/>
          <w:sz w:val="22"/>
          <w:szCs w:val="22"/>
        </w:rPr>
      </w:pPr>
      <w:r>
        <w:rPr>
          <w:rFonts w:ascii="Verdana" w:hAnsi="Verdana"/>
          <w:b/>
          <w:i/>
          <w:color w:val="000000"/>
          <w:sz w:val="22"/>
          <w:szCs w:val="22"/>
        </w:rPr>
        <w:t>Программы лояльности</w:t>
      </w:r>
    </w:p>
    <w:p w:rsidR="00C916E2" w:rsidRPr="00C916E2" w:rsidRDefault="00C916E2" w:rsidP="00C916E2">
      <w:pPr>
        <w:pStyle w:val="aa"/>
        <w:numPr>
          <w:ilvl w:val="0"/>
          <w:numId w:val="12"/>
        </w:numPr>
        <w:suppressAutoHyphens/>
        <w:spacing w:before="12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 w:rsidRPr="00C916E2">
        <w:rPr>
          <w:rFonts w:ascii="Verdana" w:hAnsi="Verdana"/>
          <w:color w:val="000000"/>
          <w:szCs w:val="24"/>
          <w:lang w:val="ru-RU"/>
        </w:rPr>
        <w:t>X5 продолжа</w:t>
      </w:r>
      <w:r w:rsidR="00F70E15">
        <w:rPr>
          <w:rFonts w:ascii="Verdana" w:hAnsi="Verdana"/>
          <w:color w:val="000000"/>
          <w:szCs w:val="24"/>
          <w:lang w:val="ru-RU"/>
        </w:rPr>
        <w:t>ет</w:t>
      </w:r>
      <w:r w:rsidRPr="00C916E2">
        <w:rPr>
          <w:rFonts w:ascii="Verdana" w:hAnsi="Verdana"/>
          <w:color w:val="000000"/>
          <w:szCs w:val="24"/>
          <w:lang w:val="ru-RU"/>
        </w:rPr>
        <w:t xml:space="preserve"> </w:t>
      </w:r>
      <w:r w:rsidR="00D04C68">
        <w:rPr>
          <w:rFonts w:ascii="Verdana" w:hAnsi="Verdana"/>
          <w:color w:val="000000"/>
          <w:szCs w:val="24"/>
          <w:lang w:val="ru-RU"/>
        </w:rPr>
        <w:t>развивать</w:t>
      </w:r>
      <w:r w:rsidRPr="00C916E2">
        <w:rPr>
          <w:rFonts w:ascii="Verdana" w:hAnsi="Verdana"/>
          <w:color w:val="000000"/>
          <w:szCs w:val="24"/>
          <w:lang w:val="ru-RU"/>
        </w:rPr>
        <w:t xml:space="preserve"> п</w:t>
      </w:r>
      <w:r w:rsidR="00F70E15">
        <w:rPr>
          <w:rFonts w:ascii="Verdana" w:hAnsi="Verdana"/>
          <w:color w:val="000000"/>
          <w:szCs w:val="24"/>
          <w:lang w:val="ru-RU"/>
        </w:rPr>
        <w:t>рограммы лояльности,</w:t>
      </w:r>
      <w:r w:rsidRPr="00C916E2">
        <w:rPr>
          <w:rFonts w:ascii="Verdana" w:hAnsi="Verdana"/>
          <w:color w:val="000000"/>
          <w:szCs w:val="24"/>
          <w:lang w:val="ru-RU"/>
        </w:rPr>
        <w:t xml:space="preserve"> в </w:t>
      </w:r>
      <w:r>
        <w:rPr>
          <w:rFonts w:ascii="Verdana" w:hAnsi="Verdana"/>
          <w:color w:val="000000"/>
          <w:szCs w:val="24"/>
          <w:lang w:val="ru-RU"/>
        </w:rPr>
        <w:t>1</w:t>
      </w:r>
      <w:r w:rsidR="00D04C68">
        <w:rPr>
          <w:rFonts w:ascii="Verdana" w:hAnsi="Verdana"/>
          <w:color w:val="000000"/>
          <w:szCs w:val="24"/>
          <w:lang w:val="ru-RU"/>
        </w:rPr>
        <w:t> </w:t>
      </w:r>
      <w:r w:rsidRPr="00C916E2">
        <w:rPr>
          <w:rFonts w:ascii="Verdana" w:hAnsi="Verdana"/>
          <w:color w:val="000000"/>
          <w:szCs w:val="24"/>
          <w:lang w:val="ru-RU"/>
        </w:rPr>
        <w:t>кв</w:t>
      </w:r>
      <w:r>
        <w:rPr>
          <w:rFonts w:ascii="Verdana" w:hAnsi="Verdana"/>
          <w:color w:val="000000"/>
          <w:szCs w:val="24"/>
          <w:lang w:val="ru-RU"/>
        </w:rPr>
        <w:t>.</w:t>
      </w:r>
      <w:r w:rsidR="00D04C68">
        <w:rPr>
          <w:rFonts w:ascii="Verdana" w:hAnsi="Verdana"/>
          <w:color w:val="000000"/>
          <w:szCs w:val="24"/>
          <w:lang w:val="ru-RU"/>
        </w:rPr>
        <w:t> 2018 г.</w:t>
      </w:r>
      <w:r w:rsidRPr="00C916E2">
        <w:rPr>
          <w:rFonts w:ascii="Verdana" w:hAnsi="Verdana"/>
          <w:color w:val="000000"/>
          <w:szCs w:val="24"/>
          <w:lang w:val="ru-RU"/>
        </w:rPr>
        <w:t xml:space="preserve"> «Пятерочка» </w:t>
      </w:r>
      <w:r>
        <w:rPr>
          <w:rFonts w:ascii="Verdana" w:hAnsi="Verdana"/>
          <w:color w:val="000000"/>
          <w:szCs w:val="24"/>
          <w:lang w:val="ru-RU"/>
        </w:rPr>
        <w:t>запустила</w:t>
      </w:r>
      <w:r w:rsidRPr="00C916E2">
        <w:rPr>
          <w:rFonts w:ascii="Verdana" w:hAnsi="Verdana"/>
          <w:color w:val="000000"/>
          <w:szCs w:val="24"/>
          <w:lang w:val="ru-RU"/>
        </w:rPr>
        <w:t xml:space="preserve"> персонализированны</w:t>
      </w:r>
      <w:r>
        <w:rPr>
          <w:rFonts w:ascii="Verdana" w:hAnsi="Verdana"/>
          <w:color w:val="000000"/>
          <w:szCs w:val="24"/>
          <w:lang w:val="ru-RU"/>
        </w:rPr>
        <w:t>е</w:t>
      </w:r>
      <w:r w:rsidRPr="00C916E2">
        <w:rPr>
          <w:rFonts w:ascii="Verdana" w:hAnsi="Verdana"/>
          <w:color w:val="000000"/>
          <w:szCs w:val="24"/>
          <w:lang w:val="ru-RU"/>
        </w:rPr>
        <w:t xml:space="preserve"> </w:t>
      </w:r>
      <w:r w:rsidR="00D04C68">
        <w:rPr>
          <w:rFonts w:ascii="Verdana" w:hAnsi="Verdana"/>
          <w:color w:val="000000"/>
          <w:szCs w:val="24"/>
          <w:lang w:val="ru-RU"/>
        </w:rPr>
        <w:t>промо-</w:t>
      </w:r>
      <w:r>
        <w:rPr>
          <w:rFonts w:ascii="Verdana" w:hAnsi="Verdana"/>
          <w:color w:val="000000"/>
          <w:szCs w:val="24"/>
          <w:lang w:val="ru-RU"/>
        </w:rPr>
        <w:t>акции</w:t>
      </w:r>
      <w:r w:rsidRPr="00C916E2">
        <w:rPr>
          <w:rFonts w:ascii="Verdana" w:hAnsi="Verdana"/>
          <w:color w:val="000000"/>
          <w:szCs w:val="24"/>
          <w:lang w:val="ru-RU"/>
        </w:rPr>
        <w:t xml:space="preserve"> </w:t>
      </w:r>
      <w:r>
        <w:rPr>
          <w:rFonts w:ascii="Verdana" w:hAnsi="Verdana"/>
          <w:color w:val="000000"/>
          <w:szCs w:val="24"/>
          <w:lang w:val="ru-RU"/>
        </w:rPr>
        <w:t>для зарегистрированных пользователей</w:t>
      </w:r>
      <w:r w:rsidRPr="00C916E2">
        <w:rPr>
          <w:rFonts w:ascii="Verdana" w:hAnsi="Verdana"/>
          <w:color w:val="000000"/>
          <w:szCs w:val="24"/>
          <w:lang w:val="ru-RU"/>
        </w:rPr>
        <w:t xml:space="preserve"> </w:t>
      </w:r>
      <w:r>
        <w:rPr>
          <w:rFonts w:ascii="Verdana" w:hAnsi="Verdana"/>
          <w:color w:val="000000"/>
          <w:szCs w:val="24"/>
          <w:lang w:val="ru-RU"/>
        </w:rPr>
        <w:t>«Выручай-карты»</w:t>
      </w:r>
      <w:r w:rsidRPr="00C916E2">
        <w:rPr>
          <w:rFonts w:ascii="Verdana" w:hAnsi="Verdana"/>
          <w:color w:val="000000"/>
          <w:szCs w:val="24"/>
          <w:lang w:val="ru-RU"/>
        </w:rPr>
        <w:t>.</w:t>
      </w:r>
    </w:p>
    <w:p w:rsidR="00EA2DCE" w:rsidRPr="00C916E2" w:rsidRDefault="00C916E2" w:rsidP="00C916E2">
      <w:pPr>
        <w:pStyle w:val="aa"/>
        <w:numPr>
          <w:ilvl w:val="0"/>
          <w:numId w:val="12"/>
        </w:numPr>
        <w:suppressAutoHyphens/>
        <w:spacing w:before="12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 w:rsidRPr="00C916E2">
        <w:rPr>
          <w:rFonts w:ascii="Verdana" w:hAnsi="Verdana"/>
          <w:color w:val="000000"/>
          <w:szCs w:val="24"/>
          <w:lang w:val="ru-RU"/>
        </w:rPr>
        <w:lastRenderedPageBreak/>
        <w:t>В общей сложности в трех розничных форматах X5 было зарегистрировано 41,1 миллиона пользователей карт лояльности по</w:t>
      </w:r>
      <w:r>
        <w:rPr>
          <w:rFonts w:ascii="Verdana" w:hAnsi="Verdana"/>
          <w:color w:val="000000"/>
          <w:szCs w:val="24"/>
          <w:lang w:val="ru-RU"/>
        </w:rPr>
        <w:t xml:space="preserve"> состоянию на 31 марта 2018 г.</w:t>
      </w:r>
      <w:r w:rsidRPr="00C916E2">
        <w:rPr>
          <w:rFonts w:ascii="Verdana" w:hAnsi="Verdana"/>
          <w:color w:val="000000"/>
          <w:szCs w:val="24"/>
          <w:lang w:val="ru-RU"/>
        </w:rPr>
        <w:t xml:space="preserve">, при этом проникновение в трафик достигло 45% </w:t>
      </w:r>
      <w:r>
        <w:rPr>
          <w:rFonts w:ascii="Verdana" w:hAnsi="Verdana"/>
          <w:color w:val="000000"/>
          <w:szCs w:val="24"/>
          <w:lang w:val="ru-RU"/>
        </w:rPr>
        <w:t>в «Пятерочке», 47% в «Перекрест</w:t>
      </w:r>
      <w:r w:rsidRPr="00C916E2">
        <w:rPr>
          <w:rFonts w:ascii="Verdana" w:hAnsi="Verdana"/>
          <w:color w:val="000000"/>
          <w:szCs w:val="24"/>
          <w:lang w:val="ru-RU"/>
        </w:rPr>
        <w:t>ке» и 65% в «Карусели».</w:t>
      </w:r>
    </w:p>
    <w:p w:rsidR="00E027D3" w:rsidRPr="00AE0F03" w:rsidRDefault="00AE0F03" w:rsidP="00B62E38">
      <w:pPr>
        <w:suppressAutoHyphens/>
        <w:spacing w:before="120"/>
        <w:jc w:val="both"/>
        <w:rPr>
          <w:rFonts w:ascii="Verdana" w:hAnsi="Verdana"/>
          <w:b/>
          <w:i/>
          <w:color w:val="000000"/>
          <w:sz w:val="22"/>
          <w:szCs w:val="22"/>
        </w:rPr>
      </w:pPr>
      <w:r>
        <w:rPr>
          <w:rFonts w:ascii="Verdana" w:hAnsi="Verdana"/>
          <w:b/>
          <w:i/>
          <w:color w:val="000000"/>
          <w:sz w:val="22"/>
          <w:szCs w:val="22"/>
        </w:rPr>
        <w:t>Развитие портфеля розничных магазинов</w:t>
      </w:r>
    </w:p>
    <w:p w:rsidR="00BF6F8F" w:rsidRPr="00BF6F8F" w:rsidRDefault="00BF6F8F" w:rsidP="00BF6F8F">
      <w:pPr>
        <w:pStyle w:val="aa"/>
        <w:numPr>
          <w:ilvl w:val="0"/>
          <w:numId w:val="12"/>
        </w:numPr>
        <w:suppressAutoHyphens/>
        <w:spacing w:before="120" w:after="0" w:line="240" w:lineRule="auto"/>
        <w:ind w:left="357" w:hanging="357"/>
        <w:contextualSpacing w:val="0"/>
        <w:jc w:val="both"/>
        <w:rPr>
          <w:rFonts w:ascii="Verdana" w:hAnsi="Verdana"/>
          <w:szCs w:val="24"/>
          <w:lang w:val="ru-RU"/>
        </w:rPr>
      </w:pPr>
      <w:r>
        <w:rPr>
          <w:rFonts w:ascii="Verdana" w:hAnsi="Verdana"/>
          <w:szCs w:val="24"/>
          <w:lang w:val="ru-RU"/>
        </w:rPr>
        <w:t>Компания успешно провела ребрендинг</w:t>
      </w:r>
      <w:r w:rsidRPr="00BF6F8F">
        <w:rPr>
          <w:rFonts w:ascii="Verdana" w:hAnsi="Verdana"/>
          <w:szCs w:val="24"/>
          <w:lang w:val="ru-RU"/>
        </w:rPr>
        <w:t xml:space="preserve"> 28 супермаркетов, которые ранее работали под брендом </w:t>
      </w:r>
      <w:r>
        <w:rPr>
          <w:rFonts w:ascii="Verdana" w:hAnsi="Verdana"/>
          <w:szCs w:val="24"/>
          <w:lang w:val="ru-RU"/>
        </w:rPr>
        <w:t>«О</w:t>
      </w:r>
      <w:r w:rsidRPr="00BF6F8F">
        <w:rPr>
          <w:rFonts w:ascii="Verdana" w:hAnsi="Verdana"/>
          <w:szCs w:val="24"/>
          <w:lang w:val="ru-RU"/>
        </w:rPr>
        <w:t>’</w:t>
      </w:r>
      <w:r>
        <w:rPr>
          <w:rFonts w:ascii="Verdana" w:hAnsi="Verdana"/>
          <w:szCs w:val="24"/>
          <w:lang w:val="ru-RU"/>
        </w:rPr>
        <w:t>КЕЙ»</w:t>
      </w:r>
      <w:r w:rsidRPr="00BF6F8F">
        <w:rPr>
          <w:rFonts w:ascii="Verdana" w:hAnsi="Verdana"/>
          <w:szCs w:val="24"/>
          <w:lang w:val="ru-RU"/>
        </w:rPr>
        <w:t xml:space="preserve"> </w:t>
      </w:r>
      <w:r>
        <w:rPr>
          <w:rFonts w:ascii="Verdana" w:hAnsi="Verdana"/>
          <w:szCs w:val="24"/>
          <w:lang w:val="ru-RU"/>
        </w:rPr>
        <w:t>и</w:t>
      </w:r>
      <w:r w:rsidRPr="00BF6F8F">
        <w:rPr>
          <w:rFonts w:ascii="Verdana" w:hAnsi="Verdana"/>
          <w:szCs w:val="24"/>
          <w:lang w:val="ru-RU"/>
        </w:rPr>
        <w:t xml:space="preserve"> были приобретены </w:t>
      </w:r>
      <w:r>
        <w:rPr>
          <w:rFonts w:ascii="Verdana" w:hAnsi="Verdana"/>
          <w:szCs w:val="24"/>
          <w:lang w:val="ru-RU"/>
        </w:rPr>
        <w:t xml:space="preserve">Х5 </w:t>
      </w:r>
      <w:r w:rsidRPr="00BF6F8F">
        <w:rPr>
          <w:rFonts w:ascii="Verdana" w:hAnsi="Verdana"/>
          <w:szCs w:val="24"/>
          <w:lang w:val="ru-RU"/>
        </w:rPr>
        <w:t>в конце 2017 г. Эти магазины, работаю</w:t>
      </w:r>
      <w:r>
        <w:rPr>
          <w:rFonts w:ascii="Verdana" w:hAnsi="Verdana"/>
          <w:szCs w:val="24"/>
          <w:lang w:val="ru-RU"/>
        </w:rPr>
        <w:t>щие</w:t>
      </w:r>
      <w:r w:rsidRPr="00BF6F8F">
        <w:rPr>
          <w:rFonts w:ascii="Verdana" w:hAnsi="Verdana"/>
          <w:szCs w:val="24"/>
          <w:lang w:val="ru-RU"/>
        </w:rPr>
        <w:t xml:space="preserve"> </w:t>
      </w:r>
      <w:r>
        <w:rPr>
          <w:rFonts w:ascii="Verdana" w:hAnsi="Verdana"/>
          <w:szCs w:val="24"/>
          <w:lang w:val="ru-RU"/>
        </w:rPr>
        <w:t xml:space="preserve">в настоящее время </w:t>
      </w:r>
      <w:r w:rsidRPr="00BF6F8F">
        <w:rPr>
          <w:rFonts w:ascii="Verdana" w:hAnsi="Verdana"/>
          <w:szCs w:val="24"/>
          <w:lang w:val="ru-RU"/>
        </w:rPr>
        <w:t xml:space="preserve">под брендом </w:t>
      </w:r>
      <w:r>
        <w:rPr>
          <w:rFonts w:ascii="Verdana" w:hAnsi="Verdana"/>
          <w:szCs w:val="24"/>
          <w:lang w:val="ru-RU"/>
        </w:rPr>
        <w:t>«</w:t>
      </w:r>
      <w:r w:rsidRPr="00BF6F8F">
        <w:rPr>
          <w:rFonts w:ascii="Verdana" w:hAnsi="Verdana"/>
          <w:szCs w:val="24"/>
          <w:lang w:val="ru-RU"/>
        </w:rPr>
        <w:t>Перекресток</w:t>
      </w:r>
      <w:r>
        <w:rPr>
          <w:rFonts w:ascii="Verdana" w:hAnsi="Verdana"/>
          <w:szCs w:val="24"/>
          <w:lang w:val="ru-RU"/>
        </w:rPr>
        <w:t>»</w:t>
      </w:r>
      <w:r w:rsidRPr="00BF6F8F">
        <w:rPr>
          <w:rFonts w:ascii="Verdana" w:hAnsi="Verdana"/>
          <w:szCs w:val="24"/>
          <w:lang w:val="ru-RU"/>
        </w:rPr>
        <w:t xml:space="preserve">, </w:t>
      </w:r>
      <w:r>
        <w:rPr>
          <w:rFonts w:ascii="Verdana" w:hAnsi="Verdana"/>
          <w:szCs w:val="24"/>
          <w:lang w:val="ru-RU"/>
        </w:rPr>
        <w:t>демонстрируют</w:t>
      </w:r>
      <w:r w:rsidRPr="00BF6F8F">
        <w:rPr>
          <w:rFonts w:ascii="Verdana" w:hAnsi="Verdana"/>
          <w:szCs w:val="24"/>
          <w:lang w:val="ru-RU"/>
        </w:rPr>
        <w:t xml:space="preserve"> высок</w:t>
      </w:r>
      <w:r>
        <w:rPr>
          <w:rFonts w:ascii="Verdana" w:hAnsi="Verdana"/>
          <w:szCs w:val="24"/>
          <w:lang w:val="ru-RU"/>
        </w:rPr>
        <w:t>ие</w:t>
      </w:r>
      <w:r w:rsidRPr="00BF6F8F">
        <w:rPr>
          <w:rFonts w:ascii="Verdana" w:hAnsi="Verdana"/>
          <w:szCs w:val="24"/>
          <w:lang w:val="ru-RU"/>
        </w:rPr>
        <w:t xml:space="preserve"> </w:t>
      </w:r>
      <w:r>
        <w:rPr>
          <w:rFonts w:ascii="Verdana" w:hAnsi="Verdana"/>
          <w:szCs w:val="24"/>
          <w:lang w:val="ru-RU"/>
        </w:rPr>
        <w:t>показатели</w:t>
      </w:r>
      <w:r w:rsidRPr="00BF6F8F">
        <w:rPr>
          <w:rFonts w:ascii="Verdana" w:hAnsi="Verdana"/>
          <w:szCs w:val="24"/>
          <w:lang w:val="ru-RU"/>
        </w:rPr>
        <w:t>, при этом продажи превышают прогноз</w:t>
      </w:r>
      <w:r>
        <w:rPr>
          <w:rFonts w:ascii="Verdana" w:hAnsi="Verdana"/>
          <w:szCs w:val="24"/>
          <w:lang w:val="ru-RU"/>
        </w:rPr>
        <w:t>ные</w:t>
      </w:r>
      <w:r w:rsidRPr="00BF6F8F">
        <w:rPr>
          <w:rFonts w:ascii="Verdana" w:hAnsi="Verdana"/>
          <w:szCs w:val="24"/>
          <w:lang w:val="ru-RU"/>
        </w:rPr>
        <w:t xml:space="preserve"> уровни.</w:t>
      </w:r>
    </w:p>
    <w:p w:rsidR="00BF6F8F" w:rsidRPr="00BF6F8F" w:rsidRDefault="00BF6F8F" w:rsidP="00BF6F8F">
      <w:pPr>
        <w:pStyle w:val="aa"/>
        <w:numPr>
          <w:ilvl w:val="0"/>
          <w:numId w:val="12"/>
        </w:numPr>
        <w:suppressAutoHyphens/>
        <w:spacing w:before="120" w:after="0" w:line="240" w:lineRule="auto"/>
        <w:ind w:left="357" w:hanging="357"/>
        <w:contextualSpacing w:val="0"/>
        <w:jc w:val="both"/>
        <w:rPr>
          <w:rFonts w:ascii="Verdana" w:hAnsi="Verdana"/>
          <w:szCs w:val="24"/>
          <w:lang w:val="ru-RU"/>
        </w:rPr>
      </w:pPr>
      <w:r w:rsidRPr="00BF6F8F">
        <w:rPr>
          <w:rFonts w:ascii="Verdana" w:hAnsi="Verdana"/>
          <w:szCs w:val="24"/>
          <w:lang w:val="ru-RU"/>
        </w:rPr>
        <w:t>В апреле 2018 г</w:t>
      </w:r>
      <w:r>
        <w:rPr>
          <w:rFonts w:ascii="Verdana" w:hAnsi="Verdana"/>
          <w:szCs w:val="24"/>
          <w:lang w:val="ru-RU"/>
        </w:rPr>
        <w:t>.</w:t>
      </w:r>
      <w:r w:rsidRPr="00BF6F8F">
        <w:rPr>
          <w:rFonts w:ascii="Verdana" w:hAnsi="Verdana"/>
          <w:szCs w:val="24"/>
          <w:lang w:val="ru-RU"/>
        </w:rPr>
        <w:t xml:space="preserve"> X5 приобрела 99 магазинов «Полушка» в Башкортостане. Почти все приобретенные магазины б</w:t>
      </w:r>
      <w:r>
        <w:rPr>
          <w:rFonts w:ascii="Verdana" w:hAnsi="Verdana"/>
          <w:szCs w:val="24"/>
          <w:lang w:val="ru-RU"/>
        </w:rPr>
        <w:t>удут</w:t>
      </w:r>
      <w:r w:rsidRPr="00BF6F8F">
        <w:rPr>
          <w:rFonts w:ascii="Verdana" w:hAnsi="Verdana"/>
          <w:szCs w:val="24"/>
          <w:lang w:val="ru-RU"/>
        </w:rPr>
        <w:t xml:space="preserve"> интегрированы в </w:t>
      </w:r>
      <w:r>
        <w:rPr>
          <w:rFonts w:ascii="Verdana" w:hAnsi="Verdana"/>
          <w:szCs w:val="24"/>
          <w:lang w:val="ru-RU"/>
        </w:rPr>
        <w:t xml:space="preserve">торговую </w:t>
      </w:r>
      <w:r w:rsidR="00D04C68">
        <w:rPr>
          <w:rFonts w:ascii="Verdana" w:hAnsi="Verdana"/>
          <w:szCs w:val="24"/>
          <w:lang w:val="ru-RU"/>
        </w:rPr>
        <w:t>сеть «Пятерочка». Недавно открывшийся распределительный центр в Уфе будет обеспечивать</w:t>
      </w:r>
      <w:r w:rsidRPr="00BF6F8F">
        <w:rPr>
          <w:rFonts w:ascii="Verdana" w:hAnsi="Verdana"/>
          <w:szCs w:val="24"/>
          <w:lang w:val="ru-RU"/>
        </w:rPr>
        <w:t xml:space="preserve"> бесперебойные поставки </w:t>
      </w:r>
      <w:r w:rsidR="00D04C68">
        <w:rPr>
          <w:rFonts w:ascii="Verdana" w:hAnsi="Verdana"/>
          <w:szCs w:val="24"/>
          <w:lang w:val="ru-RU"/>
        </w:rPr>
        <w:t xml:space="preserve">товаров </w:t>
      </w:r>
      <w:r>
        <w:rPr>
          <w:rFonts w:ascii="Verdana" w:hAnsi="Verdana"/>
          <w:szCs w:val="24"/>
          <w:lang w:val="ru-RU"/>
        </w:rPr>
        <w:t xml:space="preserve">в магазины торговой сети </w:t>
      </w:r>
      <w:r w:rsidRPr="00BF6F8F">
        <w:rPr>
          <w:rFonts w:ascii="Verdana" w:hAnsi="Verdana"/>
          <w:szCs w:val="24"/>
          <w:lang w:val="ru-RU"/>
        </w:rPr>
        <w:t>«Пятерочк</w:t>
      </w:r>
      <w:r>
        <w:rPr>
          <w:rFonts w:ascii="Verdana" w:hAnsi="Verdana"/>
          <w:szCs w:val="24"/>
          <w:lang w:val="ru-RU"/>
        </w:rPr>
        <w:t>а</w:t>
      </w:r>
      <w:r w:rsidR="005E2EE2">
        <w:rPr>
          <w:rFonts w:ascii="Verdana" w:hAnsi="Verdana"/>
          <w:szCs w:val="24"/>
          <w:lang w:val="ru-RU"/>
        </w:rPr>
        <w:t>» в</w:t>
      </w:r>
      <w:r w:rsidR="00D04C68">
        <w:rPr>
          <w:rFonts w:ascii="Verdana" w:hAnsi="Verdana"/>
          <w:szCs w:val="24"/>
          <w:lang w:val="ru-RU"/>
        </w:rPr>
        <w:t> </w:t>
      </w:r>
      <w:r w:rsidR="005E2EE2">
        <w:rPr>
          <w:rFonts w:ascii="Verdana" w:hAnsi="Verdana"/>
          <w:szCs w:val="24"/>
          <w:lang w:val="ru-RU"/>
        </w:rPr>
        <w:t xml:space="preserve">Республике </w:t>
      </w:r>
      <w:r w:rsidR="00D04C68">
        <w:rPr>
          <w:rFonts w:ascii="Verdana" w:hAnsi="Verdana"/>
          <w:szCs w:val="24"/>
          <w:lang w:val="ru-RU"/>
        </w:rPr>
        <w:t>Башкортостан</w:t>
      </w:r>
      <w:r w:rsidRPr="00BF6F8F">
        <w:rPr>
          <w:rFonts w:ascii="Verdana" w:hAnsi="Verdana"/>
          <w:szCs w:val="24"/>
          <w:lang w:val="ru-RU"/>
        </w:rPr>
        <w:t>.</w:t>
      </w:r>
    </w:p>
    <w:p w:rsidR="00BF6F8F" w:rsidRDefault="00025F93" w:rsidP="00BF6F8F">
      <w:pPr>
        <w:pStyle w:val="aa"/>
        <w:numPr>
          <w:ilvl w:val="0"/>
          <w:numId w:val="12"/>
        </w:numPr>
        <w:suppressAutoHyphens/>
        <w:spacing w:before="12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 w:rsidRPr="00BF6F8F">
        <w:rPr>
          <w:rFonts w:ascii="Verdana" w:hAnsi="Verdana"/>
          <w:color w:val="000000"/>
          <w:szCs w:val="24"/>
          <w:lang w:val="ru-RU"/>
        </w:rPr>
        <w:t>Два</w:t>
      </w:r>
      <w:r w:rsidR="00A72078" w:rsidRPr="00BF6F8F">
        <w:rPr>
          <w:rFonts w:ascii="Verdana" w:hAnsi="Verdana"/>
          <w:color w:val="000000"/>
          <w:szCs w:val="24"/>
          <w:lang w:val="ru-RU"/>
        </w:rPr>
        <w:t> </w:t>
      </w:r>
      <w:r w:rsidR="00370BF6" w:rsidRPr="00BF6F8F">
        <w:rPr>
          <w:rFonts w:ascii="Verdana" w:hAnsi="Verdana"/>
          <w:color w:val="000000"/>
          <w:szCs w:val="24"/>
          <w:lang w:val="ru-RU"/>
        </w:rPr>
        <w:t>магазин</w:t>
      </w:r>
      <w:r w:rsidR="00262F9A" w:rsidRPr="00BF6F8F">
        <w:rPr>
          <w:rFonts w:ascii="Verdana" w:hAnsi="Verdana"/>
          <w:color w:val="000000"/>
          <w:szCs w:val="24"/>
          <w:lang w:val="ru-RU"/>
        </w:rPr>
        <w:t>а</w:t>
      </w:r>
      <w:r w:rsidR="00370BF6" w:rsidRPr="00BF6F8F">
        <w:rPr>
          <w:rFonts w:ascii="Verdana" w:hAnsi="Verdana"/>
          <w:color w:val="000000"/>
          <w:szCs w:val="24"/>
          <w:lang w:val="ru-RU"/>
        </w:rPr>
        <w:t xml:space="preserve"> сети «Перекресток» были открыты после реконструкции в </w:t>
      </w:r>
      <w:r w:rsidR="00BB5D98" w:rsidRPr="00BF6F8F">
        <w:rPr>
          <w:rFonts w:ascii="Verdana" w:hAnsi="Verdana"/>
          <w:color w:val="000000"/>
          <w:szCs w:val="24"/>
          <w:lang w:val="ru-RU"/>
        </w:rPr>
        <w:t>1 кв. </w:t>
      </w:r>
      <w:r w:rsidR="00370BF6" w:rsidRPr="00BF6F8F">
        <w:rPr>
          <w:rFonts w:ascii="Verdana" w:hAnsi="Verdana"/>
          <w:color w:val="000000"/>
          <w:szCs w:val="24"/>
          <w:lang w:val="ru-RU"/>
        </w:rPr>
        <w:t>201</w:t>
      </w:r>
      <w:r w:rsidR="00527E56" w:rsidRPr="00BF6F8F">
        <w:rPr>
          <w:rFonts w:ascii="Verdana" w:hAnsi="Verdana"/>
          <w:color w:val="000000"/>
          <w:szCs w:val="24"/>
          <w:lang w:val="ru-RU"/>
        </w:rPr>
        <w:t>8</w:t>
      </w:r>
      <w:r w:rsidR="00370BF6" w:rsidRPr="00BF6F8F">
        <w:rPr>
          <w:rFonts w:ascii="Verdana" w:hAnsi="Verdana"/>
          <w:color w:val="000000"/>
          <w:szCs w:val="24"/>
          <w:lang w:val="ru-RU"/>
        </w:rPr>
        <w:t xml:space="preserve"> г. В результате данной программы, а также благодаря новым открытиям магазинов, доля объектов, работающих в новой концепции, составила </w:t>
      </w:r>
      <w:r w:rsidR="00262F9A" w:rsidRPr="00BF6F8F">
        <w:rPr>
          <w:rFonts w:ascii="Verdana" w:hAnsi="Verdana"/>
          <w:color w:val="000000"/>
          <w:szCs w:val="24"/>
          <w:lang w:val="ru-RU"/>
        </w:rPr>
        <w:t>более 76</w:t>
      </w:r>
      <w:r w:rsidR="00370BF6" w:rsidRPr="00BF6F8F">
        <w:rPr>
          <w:rFonts w:ascii="Verdana" w:hAnsi="Verdana"/>
          <w:color w:val="000000"/>
          <w:szCs w:val="24"/>
          <w:lang w:val="ru-RU"/>
        </w:rPr>
        <w:t xml:space="preserve">% от общего числа </w:t>
      </w:r>
      <w:r w:rsidR="009558E2" w:rsidRPr="00BF6F8F">
        <w:rPr>
          <w:rFonts w:ascii="Verdana" w:hAnsi="Verdana"/>
          <w:color w:val="000000"/>
          <w:szCs w:val="24"/>
          <w:lang w:val="ru-RU"/>
        </w:rPr>
        <w:t xml:space="preserve">супермаркетов </w:t>
      </w:r>
      <w:r w:rsidR="00370BF6" w:rsidRPr="00BF6F8F">
        <w:rPr>
          <w:rFonts w:ascii="Verdana" w:hAnsi="Verdana"/>
          <w:color w:val="000000"/>
          <w:szCs w:val="24"/>
          <w:lang w:val="ru-RU"/>
        </w:rPr>
        <w:t>«Перекресток» на 31 марта 201</w:t>
      </w:r>
      <w:r w:rsidR="00527E56" w:rsidRPr="00BF6F8F">
        <w:rPr>
          <w:rFonts w:ascii="Verdana" w:hAnsi="Verdana"/>
          <w:color w:val="000000"/>
          <w:szCs w:val="24"/>
          <w:lang w:val="ru-RU"/>
        </w:rPr>
        <w:t>8</w:t>
      </w:r>
      <w:r w:rsidR="00370BF6" w:rsidRPr="00BF6F8F">
        <w:rPr>
          <w:rFonts w:ascii="Verdana" w:hAnsi="Verdana"/>
          <w:color w:val="000000"/>
          <w:szCs w:val="24"/>
          <w:lang w:val="ru-RU"/>
        </w:rPr>
        <w:t xml:space="preserve"> г.</w:t>
      </w:r>
    </w:p>
    <w:p w:rsidR="0052693D" w:rsidRPr="00BF6F8F" w:rsidRDefault="00BF6F8F" w:rsidP="00BF6F8F">
      <w:pPr>
        <w:pStyle w:val="aa"/>
        <w:numPr>
          <w:ilvl w:val="0"/>
          <w:numId w:val="12"/>
        </w:numPr>
        <w:suppressAutoHyphens/>
        <w:spacing w:before="12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 w:rsidRPr="00BF6F8F">
        <w:rPr>
          <w:rFonts w:ascii="Verdana" w:hAnsi="Verdana"/>
          <w:color w:val="000000"/>
          <w:szCs w:val="24"/>
          <w:lang w:val="ru-RU"/>
        </w:rPr>
        <w:t>Интернет-</w:t>
      </w:r>
      <w:r>
        <w:rPr>
          <w:rFonts w:ascii="Verdana" w:hAnsi="Verdana"/>
          <w:color w:val="000000"/>
          <w:szCs w:val="24"/>
          <w:lang w:val="ru-RU"/>
        </w:rPr>
        <w:t>магазин «Перекресток» продолжает</w:t>
      </w:r>
      <w:r w:rsidRPr="00BF6F8F">
        <w:rPr>
          <w:rFonts w:ascii="Verdana" w:hAnsi="Verdana"/>
          <w:color w:val="000000"/>
          <w:szCs w:val="24"/>
          <w:lang w:val="ru-RU"/>
        </w:rPr>
        <w:t xml:space="preserve"> </w:t>
      </w:r>
      <w:r w:rsidR="00D04C68">
        <w:rPr>
          <w:rFonts w:ascii="Verdana" w:hAnsi="Verdana"/>
          <w:color w:val="000000"/>
          <w:szCs w:val="24"/>
          <w:lang w:val="ru-RU"/>
        </w:rPr>
        <w:t>развиваться</w:t>
      </w:r>
      <w:r w:rsidRPr="00BF6F8F">
        <w:rPr>
          <w:rFonts w:ascii="Verdana" w:hAnsi="Verdana"/>
          <w:color w:val="000000"/>
          <w:szCs w:val="24"/>
          <w:lang w:val="ru-RU"/>
        </w:rPr>
        <w:t xml:space="preserve">: количество </w:t>
      </w:r>
      <w:r>
        <w:rPr>
          <w:rFonts w:ascii="Verdana" w:hAnsi="Verdana"/>
          <w:color w:val="000000"/>
          <w:szCs w:val="24"/>
          <w:lang w:val="ru-RU"/>
        </w:rPr>
        <w:t>заказов</w:t>
      </w:r>
      <w:r w:rsidRPr="00BF6F8F">
        <w:rPr>
          <w:rFonts w:ascii="Verdana" w:hAnsi="Verdana"/>
          <w:color w:val="000000"/>
          <w:szCs w:val="24"/>
          <w:lang w:val="ru-RU"/>
        </w:rPr>
        <w:t xml:space="preserve"> увеличил</w:t>
      </w:r>
      <w:r>
        <w:rPr>
          <w:rFonts w:ascii="Verdana" w:hAnsi="Verdana"/>
          <w:color w:val="000000"/>
          <w:szCs w:val="24"/>
          <w:lang w:val="ru-RU"/>
        </w:rPr>
        <w:t>ось</w:t>
      </w:r>
      <w:r w:rsidRPr="00BF6F8F">
        <w:rPr>
          <w:rFonts w:ascii="Verdana" w:hAnsi="Verdana"/>
          <w:color w:val="000000"/>
          <w:szCs w:val="24"/>
          <w:lang w:val="ru-RU"/>
        </w:rPr>
        <w:t xml:space="preserve"> с 38 тыс. </w:t>
      </w:r>
      <w:r w:rsidR="00D04C68">
        <w:rPr>
          <w:rFonts w:ascii="Verdana" w:hAnsi="Verdana"/>
          <w:color w:val="000000"/>
          <w:szCs w:val="24"/>
          <w:lang w:val="ru-RU"/>
        </w:rPr>
        <w:t>в 4 </w:t>
      </w:r>
      <w:r>
        <w:rPr>
          <w:rFonts w:ascii="Verdana" w:hAnsi="Verdana"/>
          <w:color w:val="000000"/>
          <w:szCs w:val="24"/>
          <w:lang w:val="ru-RU"/>
        </w:rPr>
        <w:t>кв.</w:t>
      </w:r>
      <w:r w:rsidR="00D04C68">
        <w:rPr>
          <w:rFonts w:ascii="Verdana" w:hAnsi="Verdana"/>
          <w:color w:val="000000"/>
          <w:szCs w:val="24"/>
          <w:lang w:val="ru-RU"/>
        </w:rPr>
        <w:t> 2017 </w:t>
      </w:r>
      <w:r w:rsidRPr="00BF6F8F">
        <w:rPr>
          <w:rFonts w:ascii="Verdana" w:hAnsi="Verdana"/>
          <w:color w:val="000000"/>
          <w:szCs w:val="24"/>
          <w:lang w:val="ru-RU"/>
        </w:rPr>
        <w:t xml:space="preserve">г. до 52 тыс. </w:t>
      </w:r>
      <w:r>
        <w:rPr>
          <w:rFonts w:ascii="Verdana" w:hAnsi="Verdana"/>
          <w:color w:val="000000"/>
          <w:szCs w:val="24"/>
          <w:lang w:val="ru-RU"/>
        </w:rPr>
        <w:t>в</w:t>
      </w:r>
      <w:r w:rsidRPr="00BF6F8F">
        <w:rPr>
          <w:rFonts w:ascii="Verdana" w:hAnsi="Verdana"/>
          <w:color w:val="000000"/>
          <w:szCs w:val="24"/>
          <w:lang w:val="ru-RU"/>
        </w:rPr>
        <w:t xml:space="preserve"> </w:t>
      </w:r>
      <w:r>
        <w:rPr>
          <w:rFonts w:ascii="Verdana" w:hAnsi="Verdana"/>
          <w:color w:val="000000"/>
          <w:szCs w:val="24"/>
          <w:lang w:val="ru-RU"/>
        </w:rPr>
        <w:t>1</w:t>
      </w:r>
      <w:r w:rsidR="00D04C68">
        <w:rPr>
          <w:rFonts w:ascii="Verdana" w:hAnsi="Verdana"/>
          <w:color w:val="000000"/>
          <w:szCs w:val="24"/>
          <w:lang w:val="ru-RU"/>
        </w:rPr>
        <w:t> </w:t>
      </w:r>
      <w:r w:rsidRPr="00BF6F8F">
        <w:rPr>
          <w:rFonts w:ascii="Verdana" w:hAnsi="Verdana"/>
          <w:color w:val="000000"/>
          <w:szCs w:val="24"/>
          <w:lang w:val="ru-RU"/>
        </w:rPr>
        <w:t>кв</w:t>
      </w:r>
      <w:r>
        <w:rPr>
          <w:rFonts w:ascii="Verdana" w:hAnsi="Verdana"/>
          <w:color w:val="000000"/>
          <w:szCs w:val="24"/>
          <w:lang w:val="ru-RU"/>
        </w:rPr>
        <w:t>.</w:t>
      </w:r>
      <w:r w:rsidR="00D04C68">
        <w:rPr>
          <w:rFonts w:ascii="Verdana" w:hAnsi="Verdana"/>
          <w:color w:val="000000"/>
          <w:szCs w:val="24"/>
          <w:lang w:val="ru-RU"/>
        </w:rPr>
        <w:t> 2018 </w:t>
      </w:r>
      <w:r w:rsidRPr="00BF6F8F">
        <w:rPr>
          <w:rFonts w:ascii="Verdana" w:hAnsi="Verdana"/>
          <w:color w:val="000000"/>
          <w:szCs w:val="24"/>
          <w:lang w:val="ru-RU"/>
        </w:rPr>
        <w:t xml:space="preserve">г., </w:t>
      </w:r>
      <w:r>
        <w:rPr>
          <w:rFonts w:ascii="Verdana" w:hAnsi="Verdana"/>
          <w:color w:val="000000"/>
          <w:szCs w:val="24"/>
          <w:lang w:val="ru-RU"/>
        </w:rPr>
        <w:t>в то время как</w:t>
      </w:r>
      <w:r w:rsidRPr="00BF6F8F">
        <w:rPr>
          <w:rFonts w:ascii="Verdana" w:hAnsi="Verdana"/>
          <w:color w:val="000000"/>
          <w:szCs w:val="24"/>
          <w:lang w:val="ru-RU"/>
        </w:rPr>
        <w:t xml:space="preserve"> средний чек увеличился с 3</w:t>
      </w:r>
      <w:r>
        <w:rPr>
          <w:rFonts w:ascii="Verdana" w:hAnsi="Verdana"/>
          <w:color w:val="000000"/>
          <w:szCs w:val="24"/>
          <w:lang w:val="ru-RU"/>
        </w:rPr>
        <w:t xml:space="preserve"> 157 руб. до 3 </w:t>
      </w:r>
      <w:r w:rsidRPr="00BF6F8F">
        <w:rPr>
          <w:rFonts w:ascii="Verdana" w:hAnsi="Verdana"/>
          <w:color w:val="000000"/>
          <w:szCs w:val="24"/>
          <w:lang w:val="ru-RU"/>
        </w:rPr>
        <w:t xml:space="preserve">337 руб. </w:t>
      </w:r>
      <w:r>
        <w:rPr>
          <w:rFonts w:ascii="Verdana" w:hAnsi="Verdana"/>
          <w:color w:val="000000"/>
          <w:szCs w:val="24"/>
          <w:lang w:val="ru-RU"/>
        </w:rPr>
        <w:t>з</w:t>
      </w:r>
      <w:r w:rsidRPr="00BF6F8F">
        <w:rPr>
          <w:rFonts w:ascii="Verdana" w:hAnsi="Verdana"/>
          <w:color w:val="000000"/>
          <w:szCs w:val="24"/>
          <w:lang w:val="ru-RU"/>
        </w:rPr>
        <w:t>а аналогичные периоды.</w:t>
      </w:r>
    </w:p>
    <w:p w:rsidR="00EB2F56" w:rsidRPr="00983955" w:rsidRDefault="00D04C68" w:rsidP="00370BF6">
      <w:pPr>
        <w:pStyle w:val="aa"/>
        <w:numPr>
          <w:ilvl w:val="0"/>
          <w:numId w:val="12"/>
        </w:numPr>
        <w:suppressAutoHyphens/>
        <w:spacing w:before="12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>
        <w:rPr>
          <w:rFonts w:ascii="Verdana" w:hAnsi="Verdana"/>
          <w:color w:val="000000"/>
          <w:szCs w:val="24"/>
          <w:lang w:val="ru-RU"/>
        </w:rPr>
        <w:t>В 1 кв. </w:t>
      </w:r>
      <w:r w:rsidR="00370BF6" w:rsidRPr="00983955">
        <w:rPr>
          <w:rFonts w:ascii="Verdana" w:hAnsi="Verdana"/>
          <w:color w:val="000000"/>
          <w:szCs w:val="24"/>
          <w:lang w:val="ru-RU"/>
        </w:rPr>
        <w:t>201</w:t>
      </w:r>
      <w:r w:rsidR="00527E56" w:rsidRPr="00527E56">
        <w:rPr>
          <w:rFonts w:ascii="Verdana" w:hAnsi="Verdana"/>
          <w:color w:val="000000"/>
          <w:szCs w:val="24"/>
          <w:lang w:val="ru-RU"/>
        </w:rPr>
        <w:t>8</w:t>
      </w:r>
      <w:r>
        <w:rPr>
          <w:rFonts w:ascii="Verdana" w:hAnsi="Verdana"/>
          <w:color w:val="000000"/>
          <w:szCs w:val="24"/>
          <w:lang w:val="ru-RU"/>
        </w:rPr>
        <w:t> </w:t>
      </w:r>
      <w:r w:rsidR="00370BF6" w:rsidRPr="00983955">
        <w:rPr>
          <w:rFonts w:ascii="Verdana" w:hAnsi="Verdana"/>
          <w:color w:val="000000"/>
          <w:szCs w:val="24"/>
          <w:lang w:val="ru-RU"/>
        </w:rPr>
        <w:t xml:space="preserve">г. в рамках программы повышения эффективности </w:t>
      </w:r>
      <w:r w:rsidR="00370BF6" w:rsidRPr="00983955">
        <w:rPr>
          <w:rFonts w:ascii="Verdana" w:hAnsi="Verdana"/>
          <w:color w:val="000000"/>
          <w:szCs w:val="24"/>
        </w:rPr>
        <w:t>X</w:t>
      </w:r>
      <w:r w:rsidR="00370BF6" w:rsidRPr="00983955">
        <w:rPr>
          <w:rFonts w:ascii="Verdana" w:hAnsi="Verdana"/>
          <w:color w:val="000000"/>
          <w:szCs w:val="24"/>
          <w:lang w:val="ru-RU"/>
        </w:rPr>
        <w:t>5</w:t>
      </w:r>
      <w:r w:rsidR="00825F99" w:rsidRPr="00983955">
        <w:rPr>
          <w:rFonts w:ascii="Verdana" w:hAnsi="Verdana"/>
          <w:color w:val="000000"/>
          <w:szCs w:val="24"/>
          <w:lang w:val="ru-RU"/>
        </w:rPr>
        <w:t xml:space="preserve"> закрыла </w:t>
      </w:r>
      <w:r w:rsidR="00527E56" w:rsidRPr="00527E56">
        <w:rPr>
          <w:rFonts w:ascii="Verdana" w:hAnsi="Verdana"/>
          <w:color w:val="000000"/>
          <w:szCs w:val="24"/>
          <w:lang w:val="ru-RU"/>
        </w:rPr>
        <w:t>1</w:t>
      </w:r>
      <w:r w:rsidR="00825F99" w:rsidRPr="00983955">
        <w:rPr>
          <w:rFonts w:ascii="Verdana" w:hAnsi="Verdana"/>
          <w:color w:val="000000"/>
          <w:szCs w:val="24"/>
          <w:lang w:val="ru-RU"/>
        </w:rPr>
        <w:t>2</w:t>
      </w:r>
      <w:r w:rsidR="00983955" w:rsidRPr="00983955">
        <w:rPr>
          <w:rFonts w:ascii="Verdana" w:hAnsi="Verdana"/>
          <w:color w:val="000000"/>
          <w:szCs w:val="24"/>
          <w:lang w:val="ru-RU"/>
        </w:rPr>
        <w:t>6</w:t>
      </w:r>
      <w:r w:rsidR="00825F99" w:rsidRPr="00983955">
        <w:rPr>
          <w:rFonts w:ascii="Verdana" w:hAnsi="Verdana"/>
          <w:color w:val="000000"/>
          <w:szCs w:val="24"/>
          <w:lang w:val="ru-RU"/>
        </w:rPr>
        <w:t> </w:t>
      </w:r>
      <w:r w:rsidR="00370BF6" w:rsidRPr="00983955">
        <w:rPr>
          <w:rFonts w:ascii="Verdana" w:hAnsi="Verdana"/>
          <w:color w:val="000000"/>
          <w:szCs w:val="24"/>
          <w:lang w:val="ru-RU"/>
        </w:rPr>
        <w:t xml:space="preserve">магазинов «Пятерочка», </w:t>
      </w:r>
      <w:r w:rsidR="00527E56" w:rsidRPr="00527E56">
        <w:rPr>
          <w:rFonts w:ascii="Verdana" w:hAnsi="Verdana"/>
          <w:color w:val="000000"/>
          <w:szCs w:val="24"/>
          <w:lang w:val="ru-RU"/>
        </w:rPr>
        <w:t>18</w:t>
      </w:r>
      <w:r w:rsidR="00370BF6" w:rsidRPr="00983955">
        <w:rPr>
          <w:rFonts w:ascii="Verdana" w:hAnsi="Verdana"/>
          <w:color w:val="000000"/>
          <w:szCs w:val="24"/>
          <w:lang w:val="ru-RU"/>
        </w:rPr>
        <w:t xml:space="preserve"> супермаркетов «Перекресток», 1 гипермаркет «Карусель» и </w:t>
      </w:r>
      <w:r w:rsidR="00527E56" w:rsidRPr="00527E56">
        <w:rPr>
          <w:rFonts w:ascii="Verdana" w:hAnsi="Verdana"/>
          <w:color w:val="000000"/>
          <w:szCs w:val="24"/>
          <w:lang w:val="ru-RU"/>
        </w:rPr>
        <w:t>27</w:t>
      </w:r>
      <w:r w:rsidR="00370BF6" w:rsidRPr="00983955">
        <w:rPr>
          <w:rFonts w:ascii="Verdana" w:hAnsi="Verdana"/>
          <w:color w:val="000000"/>
          <w:szCs w:val="24"/>
          <w:lang w:val="ru-RU"/>
        </w:rPr>
        <w:t xml:space="preserve"> магазинов «Экспресс».</w:t>
      </w:r>
    </w:p>
    <w:p w:rsidR="006C3648" w:rsidRPr="00370BF6" w:rsidRDefault="006C3648" w:rsidP="00DC45CC">
      <w:pPr>
        <w:spacing w:before="120" w:after="200" w:line="276" w:lineRule="auto"/>
        <w:rPr>
          <w:rFonts w:ascii="Verdana" w:hAnsi="Verdana"/>
          <w:b/>
          <w:bCs/>
          <w:szCs w:val="22"/>
        </w:rPr>
      </w:pPr>
      <w:r w:rsidRPr="00370BF6">
        <w:rPr>
          <w:rFonts w:ascii="Verdana" w:hAnsi="Verdana"/>
          <w:b/>
          <w:bCs/>
          <w:szCs w:val="22"/>
        </w:rPr>
        <w:br w:type="page"/>
      </w:r>
    </w:p>
    <w:p w:rsidR="00A8770F" w:rsidRDefault="00A8770F" w:rsidP="00A8770F">
      <w:pPr>
        <w:ind w:right="-1"/>
        <w:jc w:val="both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lastRenderedPageBreak/>
        <w:t>Справочная информация:</w:t>
      </w:r>
    </w:p>
    <w:p w:rsidR="00A8770F" w:rsidRDefault="00A8770F" w:rsidP="00A8770F">
      <w:pPr>
        <w:spacing w:before="120"/>
        <w:ind w:right="-1"/>
        <w:jc w:val="both"/>
        <w:rPr>
          <w:rFonts w:ascii="Verdana" w:hAnsi="Verdana" w:cs="Arial"/>
          <w:color w:val="000000"/>
          <w:sz w:val="22"/>
          <w:szCs w:val="22"/>
        </w:rPr>
      </w:pPr>
      <w:r>
        <w:rPr>
          <w:rFonts w:ascii="Verdana" w:hAnsi="Verdana" w:cs="Arial"/>
          <w:color w:val="000000"/>
          <w:sz w:val="22"/>
          <w:szCs w:val="22"/>
          <w:lang w:val="en-US"/>
        </w:rPr>
        <w:t>X</w:t>
      </w:r>
      <w:r>
        <w:rPr>
          <w:rFonts w:ascii="Verdana" w:hAnsi="Verdana" w:cs="Arial"/>
          <w:color w:val="000000"/>
          <w:sz w:val="22"/>
          <w:szCs w:val="22"/>
        </w:rPr>
        <w:t xml:space="preserve">5 </w:t>
      </w:r>
      <w:r>
        <w:rPr>
          <w:rFonts w:ascii="Verdana" w:hAnsi="Verdana" w:cs="Arial"/>
          <w:color w:val="000000"/>
          <w:sz w:val="22"/>
          <w:szCs w:val="22"/>
          <w:lang w:val="en-US"/>
        </w:rPr>
        <w:t>Retail</w:t>
      </w:r>
      <w:r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z w:val="22"/>
          <w:szCs w:val="22"/>
          <w:lang w:val="en-US"/>
        </w:rPr>
        <w:t>Group</w:t>
      </w:r>
      <w:r>
        <w:rPr>
          <w:rFonts w:ascii="Verdana" w:hAnsi="Verdana" w:cs="Arial"/>
          <w:color w:val="000000"/>
          <w:sz w:val="22"/>
          <w:szCs w:val="22"/>
        </w:rPr>
        <w:t xml:space="preserve"> (тикер на Лондонской фондовой бирже и Московской бирже — FIVE, рейтинг Moody’s — Bа2, рейтинг S&amp;P — BB-, рейтинг Fitch — BB, рейтинг </w:t>
      </w:r>
      <w:r>
        <w:rPr>
          <w:rFonts w:ascii="Verdana" w:hAnsi="Verdana" w:cs="Arial"/>
          <w:color w:val="000000"/>
          <w:sz w:val="22"/>
          <w:szCs w:val="22"/>
          <w:lang w:val="en-US"/>
        </w:rPr>
        <w:t>RAEX</w:t>
      </w:r>
      <w:r>
        <w:rPr>
          <w:rFonts w:ascii="Verdana" w:hAnsi="Verdana" w:cs="Arial"/>
          <w:color w:val="000000"/>
          <w:sz w:val="22"/>
          <w:szCs w:val="22"/>
        </w:rPr>
        <w:t xml:space="preserve"> — </w:t>
      </w:r>
      <w:r>
        <w:rPr>
          <w:rFonts w:ascii="Verdana" w:hAnsi="Verdana" w:cs="Arial"/>
          <w:color w:val="000000"/>
          <w:sz w:val="22"/>
          <w:szCs w:val="22"/>
          <w:lang w:val="en-US"/>
        </w:rPr>
        <w:t>ruAA</w:t>
      </w:r>
      <w:r>
        <w:rPr>
          <w:rFonts w:ascii="Verdana" w:hAnsi="Verdana" w:cs="Arial"/>
          <w:color w:val="000000"/>
          <w:sz w:val="22"/>
          <w:szCs w:val="22"/>
        </w:rPr>
        <w:t>) — одна из ведущих российских продуктовых розничных компаний. Компания управляет магазинами нескольких торговых сетей: магазинами у дома под брендом «Пятерочка», супермаркетами под брендом «Перекресток», гипермаркетами под брендом «Карусель», магазинами «Экспресс-Ритейл» под различными брендами.</w:t>
      </w:r>
    </w:p>
    <w:p w:rsidR="00A8770F" w:rsidRDefault="00A8770F" w:rsidP="00A8770F">
      <w:pPr>
        <w:spacing w:before="120"/>
        <w:ind w:right="-1"/>
        <w:jc w:val="both"/>
        <w:rPr>
          <w:rFonts w:ascii="Verdana" w:hAnsi="Verdana" w:cs="Arial"/>
          <w:color w:val="000000"/>
          <w:sz w:val="22"/>
          <w:szCs w:val="22"/>
        </w:rPr>
      </w:pPr>
      <w:r>
        <w:rPr>
          <w:rFonts w:ascii="Verdana" w:hAnsi="Verdana" w:cs="Arial"/>
          <w:color w:val="000000"/>
          <w:sz w:val="22"/>
          <w:szCs w:val="22"/>
        </w:rPr>
        <w:t xml:space="preserve">На 31 марта 2018 г. под управлением Компании находился 12 701 магазин с лидирующими позициями в Москве и Санкт-Петербурге и значительным присутствием в европейской части России. Сеть включает в себя 11 797 магазинов «Пятерочка», 674 супермаркетов «Перекресток», 92 гипермаркета «Карусель» и 138 магазинов «Экспресс». Под управлением Компании находится </w:t>
      </w:r>
      <w:r w:rsidR="002F21C3" w:rsidRPr="002F21C3">
        <w:rPr>
          <w:rFonts w:ascii="Verdana" w:hAnsi="Verdana" w:cs="Arial"/>
          <w:color w:val="000000"/>
          <w:sz w:val="22"/>
          <w:szCs w:val="22"/>
        </w:rPr>
        <w:t>39</w:t>
      </w:r>
      <w:r>
        <w:rPr>
          <w:rFonts w:ascii="Verdana" w:hAnsi="Verdana" w:cs="Arial"/>
          <w:color w:val="000000"/>
          <w:sz w:val="22"/>
          <w:szCs w:val="22"/>
        </w:rPr>
        <w:t xml:space="preserve"> распределительных центров и </w:t>
      </w:r>
      <w:r w:rsidR="00E94BFA">
        <w:rPr>
          <w:rFonts w:ascii="Verdana" w:hAnsi="Verdana" w:cs="Arial"/>
          <w:color w:val="000000"/>
          <w:sz w:val="22"/>
          <w:szCs w:val="22"/>
        </w:rPr>
        <w:br/>
        <w:t>3 038</w:t>
      </w:r>
      <w:r>
        <w:rPr>
          <w:rFonts w:ascii="Verdana" w:hAnsi="Verdana" w:cs="Arial"/>
          <w:color w:val="000000"/>
          <w:sz w:val="22"/>
          <w:szCs w:val="22"/>
        </w:rPr>
        <w:t xml:space="preserve"> собственных грузовых автомобиля на территории Российской Федерации.</w:t>
      </w:r>
    </w:p>
    <w:p w:rsidR="00A8770F" w:rsidRDefault="00A8770F" w:rsidP="00A8770F">
      <w:pPr>
        <w:spacing w:before="120"/>
        <w:ind w:right="-1"/>
        <w:jc w:val="both"/>
        <w:rPr>
          <w:rFonts w:ascii="Verdana" w:hAnsi="Verdana" w:cs="Arial"/>
          <w:color w:val="000000"/>
          <w:sz w:val="22"/>
          <w:szCs w:val="22"/>
        </w:rPr>
      </w:pPr>
      <w:r>
        <w:rPr>
          <w:rFonts w:ascii="Verdana" w:hAnsi="Verdana" w:cs="Arial"/>
          <w:color w:val="000000"/>
          <w:sz w:val="22"/>
          <w:szCs w:val="22"/>
        </w:rPr>
        <w:t>За 2017 г. выручка Компании составила 1 295 008 млн руб. (</w:t>
      </w:r>
      <w:r>
        <w:rPr>
          <w:rFonts w:ascii="Verdana" w:hAnsi="Verdana"/>
          <w:color w:val="000000"/>
          <w:sz w:val="22"/>
          <w:szCs w:val="24"/>
        </w:rPr>
        <w:t>22 193</w:t>
      </w:r>
      <w:r>
        <w:rPr>
          <w:rFonts w:ascii="Verdana" w:hAnsi="Verdana" w:cs="Arial"/>
          <w:color w:val="000000"/>
          <w:sz w:val="22"/>
          <w:szCs w:val="22"/>
        </w:rPr>
        <w:t xml:space="preserve"> млн долл. США), показатель скорр. EBITDA составил </w:t>
      </w:r>
      <w:r>
        <w:rPr>
          <w:rFonts w:ascii="Verdana" w:hAnsi="Verdana"/>
          <w:color w:val="000000"/>
          <w:sz w:val="22"/>
          <w:szCs w:val="24"/>
        </w:rPr>
        <w:t>99 13</w:t>
      </w:r>
      <w:r w:rsidRPr="00A8770F">
        <w:rPr>
          <w:rFonts w:ascii="Verdana" w:hAnsi="Verdana"/>
          <w:color w:val="000000"/>
          <w:sz w:val="22"/>
          <w:szCs w:val="24"/>
        </w:rPr>
        <w:t>1</w:t>
      </w:r>
      <w:r>
        <w:rPr>
          <w:rFonts w:ascii="Verdana" w:hAnsi="Verdana"/>
          <w:color w:val="000000"/>
          <w:sz w:val="22"/>
          <w:szCs w:val="24"/>
        </w:rPr>
        <w:t xml:space="preserve"> </w:t>
      </w:r>
      <w:r>
        <w:rPr>
          <w:rFonts w:ascii="Verdana" w:hAnsi="Verdana" w:cs="Arial"/>
          <w:color w:val="000000"/>
          <w:sz w:val="22"/>
          <w:szCs w:val="22"/>
        </w:rPr>
        <w:t>млн руб. (</w:t>
      </w:r>
      <w:r>
        <w:rPr>
          <w:rFonts w:ascii="Verdana" w:hAnsi="Verdana"/>
          <w:color w:val="000000"/>
          <w:sz w:val="22"/>
          <w:szCs w:val="24"/>
        </w:rPr>
        <w:t>1 699</w:t>
      </w:r>
      <w:r>
        <w:rPr>
          <w:rFonts w:ascii="Verdana" w:hAnsi="Verdana" w:cs="Arial"/>
          <w:color w:val="000000"/>
          <w:sz w:val="22"/>
          <w:szCs w:val="22"/>
        </w:rPr>
        <w:t xml:space="preserve"> млн долл. США), а скорр. чистая прибыль составила </w:t>
      </w:r>
      <w:r>
        <w:rPr>
          <w:rFonts w:ascii="Verdana" w:hAnsi="Verdana"/>
          <w:color w:val="000000"/>
          <w:sz w:val="22"/>
          <w:szCs w:val="24"/>
        </w:rPr>
        <w:t xml:space="preserve">33 768 </w:t>
      </w:r>
      <w:r>
        <w:rPr>
          <w:rFonts w:ascii="Verdana" w:hAnsi="Verdana" w:cs="Arial"/>
          <w:color w:val="000000"/>
          <w:sz w:val="22"/>
          <w:szCs w:val="22"/>
        </w:rPr>
        <w:t>млн руб. (</w:t>
      </w:r>
      <w:r>
        <w:rPr>
          <w:rFonts w:ascii="Verdana" w:hAnsi="Verdana"/>
          <w:color w:val="000000"/>
          <w:sz w:val="22"/>
          <w:szCs w:val="24"/>
        </w:rPr>
        <w:t xml:space="preserve">579 </w:t>
      </w:r>
      <w:r>
        <w:rPr>
          <w:rFonts w:ascii="Verdana" w:hAnsi="Verdana" w:cs="Arial"/>
          <w:color w:val="000000"/>
          <w:sz w:val="22"/>
          <w:szCs w:val="22"/>
        </w:rPr>
        <w:t xml:space="preserve">млн долл. США). </w:t>
      </w:r>
    </w:p>
    <w:p w:rsidR="00A8770F" w:rsidRDefault="00A8770F" w:rsidP="00A8770F">
      <w:pPr>
        <w:spacing w:before="120"/>
        <w:ind w:right="-1"/>
        <w:jc w:val="both"/>
        <w:rPr>
          <w:rFonts w:ascii="Verdana" w:hAnsi="Verdana" w:cs="Arial"/>
          <w:color w:val="000000"/>
          <w:sz w:val="22"/>
          <w:szCs w:val="22"/>
        </w:rPr>
      </w:pPr>
      <w:r>
        <w:rPr>
          <w:rFonts w:ascii="Verdana" w:hAnsi="Verdana" w:cs="Arial"/>
          <w:color w:val="000000"/>
          <w:sz w:val="22"/>
          <w:szCs w:val="22"/>
        </w:rPr>
        <w:t>Акционерами X5 являются: «</w:t>
      </w:r>
      <w:r>
        <w:rPr>
          <w:rFonts w:ascii="Verdana" w:hAnsi="Verdana" w:cs="Arial"/>
          <w:color w:val="000000"/>
          <w:sz w:val="22"/>
          <w:szCs w:val="22"/>
          <w:lang w:val="en-US"/>
        </w:rPr>
        <w:t>CTF</w:t>
      </w:r>
      <w:r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z w:val="22"/>
          <w:szCs w:val="22"/>
          <w:lang w:val="en-US"/>
        </w:rPr>
        <w:t>Holdings</w:t>
      </w:r>
      <w:r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z w:val="22"/>
          <w:szCs w:val="22"/>
          <w:lang w:val="en-US"/>
        </w:rPr>
        <w:t>S</w:t>
      </w:r>
      <w:r>
        <w:rPr>
          <w:rFonts w:ascii="Verdana" w:hAnsi="Verdana" w:cs="Arial"/>
          <w:color w:val="000000"/>
          <w:sz w:val="22"/>
          <w:szCs w:val="22"/>
        </w:rPr>
        <w:t>.</w:t>
      </w:r>
      <w:r>
        <w:rPr>
          <w:rFonts w:ascii="Verdana" w:hAnsi="Verdana" w:cs="Arial"/>
          <w:color w:val="000000"/>
          <w:sz w:val="22"/>
          <w:szCs w:val="22"/>
          <w:lang w:val="en-US"/>
        </w:rPr>
        <w:t>A</w:t>
      </w:r>
      <w:r>
        <w:rPr>
          <w:rFonts w:ascii="Verdana" w:hAnsi="Verdana" w:cs="Arial"/>
          <w:color w:val="000000"/>
          <w:sz w:val="22"/>
          <w:szCs w:val="22"/>
        </w:rPr>
        <w:t>.» — 47,86%, «</w:t>
      </w:r>
      <w:r>
        <w:rPr>
          <w:rFonts w:ascii="Verdana" w:hAnsi="Verdana" w:cs="Arial"/>
          <w:color w:val="000000"/>
          <w:sz w:val="22"/>
          <w:szCs w:val="22"/>
          <w:lang w:val="en-US"/>
        </w:rPr>
        <w:t>Intertrust</w:t>
      </w:r>
      <w:r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z w:val="22"/>
          <w:szCs w:val="22"/>
          <w:lang w:val="en-US"/>
        </w:rPr>
        <w:t>Trustees</w:t>
      </w:r>
      <w:r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z w:val="22"/>
          <w:szCs w:val="22"/>
          <w:lang w:val="en-US"/>
        </w:rPr>
        <w:t>Ltd</w:t>
      </w:r>
      <w:r>
        <w:rPr>
          <w:rFonts w:ascii="Verdana" w:hAnsi="Verdana" w:cs="Arial"/>
          <w:color w:val="000000"/>
          <w:sz w:val="22"/>
          <w:szCs w:val="22"/>
        </w:rPr>
        <w:t>» («</w:t>
      </w:r>
      <w:r>
        <w:rPr>
          <w:rFonts w:ascii="Verdana" w:hAnsi="Verdana" w:cs="Arial"/>
          <w:color w:val="000000"/>
          <w:sz w:val="22"/>
          <w:szCs w:val="22"/>
          <w:lang w:val="en-US"/>
        </w:rPr>
        <w:t>Axon</w:t>
      </w:r>
      <w:r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z w:val="22"/>
          <w:szCs w:val="22"/>
          <w:lang w:val="en-US"/>
        </w:rPr>
        <w:t>Trust</w:t>
      </w:r>
      <w:r>
        <w:rPr>
          <w:rFonts w:ascii="Verdana" w:hAnsi="Verdana" w:cs="Arial"/>
          <w:color w:val="000000"/>
          <w:sz w:val="22"/>
          <w:szCs w:val="22"/>
        </w:rPr>
        <w:t>») — 11,43%, директора X5 — 0,06%, казначейские акции — 0,01%, акции в свободном обращении — 40,63%.</w:t>
      </w:r>
    </w:p>
    <w:p w:rsidR="00A8770F" w:rsidRDefault="00A8770F" w:rsidP="00A8770F">
      <w:pPr>
        <w:pStyle w:val="aa"/>
        <w:spacing w:before="120" w:after="0"/>
        <w:ind w:left="0" w:right="-1"/>
        <w:jc w:val="both"/>
        <w:rPr>
          <w:rFonts w:ascii="Verdana" w:hAnsi="Verdana" w:cs="Times New Roman"/>
          <w:b/>
          <w:i/>
          <w:color w:val="5A5A5A"/>
          <w:lang w:val="ru-RU" w:eastAsia="en-GB"/>
        </w:rPr>
      </w:pPr>
      <w:r>
        <w:rPr>
          <w:rFonts w:ascii="Verdana" w:hAnsi="Verdana"/>
          <w:b/>
          <w:i/>
          <w:color w:val="5A5A5A"/>
          <w:lang w:val="ru-RU" w:eastAsia="en-GB"/>
        </w:rPr>
        <w:t xml:space="preserve">Утверждения о будущем: </w:t>
      </w:r>
    </w:p>
    <w:p w:rsidR="00A8770F" w:rsidRDefault="00A8770F" w:rsidP="00A8770F">
      <w:pPr>
        <w:spacing w:before="120"/>
        <w:jc w:val="both"/>
        <w:rPr>
          <w:rFonts w:ascii="Verdana" w:hAnsi="Verdana"/>
          <w:i/>
          <w:color w:val="7F7F7F"/>
          <w:sz w:val="22"/>
          <w:szCs w:val="22"/>
        </w:rPr>
      </w:pPr>
      <w:r>
        <w:rPr>
          <w:rFonts w:ascii="Verdana" w:hAnsi="Verdana"/>
          <w:i/>
          <w:color w:val="7F7F7F"/>
          <w:sz w:val="22"/>
          <w:szCs w:val="22"/>
        </w:rPr>
        <w:t>Данный пресс-релиз может содержать утверждения, которые относятся к будущим событиям. Эти утверждения о будущем можно отличить по тому, что они не относятся к событиям прошлого или настоящего. В утверждениях о будущем часто используются такие слова, как «предполагать», «целеполагать», «ожидать», «оценивать», «намереваться», «ожидаемый», «планируемый», «целевой», «полагать» и другие, сходные по значению.</w:t>
      </w:r>
    </w:p>
    <w:p w:rsidR="00A8770F" w:rsidRDefault="00A8770F" w:rsidP="00A8770F">
      <w:pPr>
        <w:spacing w:before="120"/>
        <w:jc w:val="both"/>
        <w:rPr>
          <w:rFonts w:ascii="Verdana" w:hAnsi="Verdana"/>
          <w:i/>
          <w:color w:val="7F7F7F"/>
          <w:sz w:val="22"/>
          <w:szCs w:val="22"/>
        </w:rPr>
      </w:pPr>
      <w:r>
        <w:rPr>
          <w:rFonts w:ascii="Verdana" w:hAnsi="Verdana"/>
          <w:i/>
          <w:color w:val="7F7F7F"/>
          <w:sz w:val="22"/>
          <w:szCs w:val="22"/>
        </w:rPr>
        <w:t>По своему характеру утверждения о будущем являются рискованными и неопределенными, поскольку они относятся к событиям и обстоятельствам будущего, часть которых не контролируется Компанией. Таким образом, фактические будущие результаты могут существенно отличаться от планов, целей и ожиданий, содержащихся в утверждениях о будущем.</w:t>
      </w:r>
    </w:p>
    <w:p w:rsidR="00A8770F" w:rsidRDefault="00A8770F" w:rsidP="00A8770F">
      <w:pPr>
        <w:spacing w:before="120"/>
        <w:jc w:val="both"/>
        <w:rPr>
          <w:rFonts w:ascii="Verdana" w:hAnsi="Verdana"/>
          <w:b/>
          <w:bCs/>
          <w:i/>
          <w:sz w:val="22"/>
          <w:szCs w:val="22"/>
        </w:rPr>
      </w:pPr>
      <w:r>
        <w:rPr>
          <w:rFonts w:ascii="Verdana" w:hAnsi="Verdana"/>
          <w:i/>
          <w:color w:val="7F7F7F"/>
          <w:sz w:val="22"/>
          <w:szCs w:val="22"/>
        </w:rPr>
        <w:t>Любое заявление о будущем, сделанное от имени X5 Retail Group действительно только на момент заявления. Кроме как по требованию соответствующих законов и нормативных актов X5 Retail Group не берет на себя обязательств по раскрытию результатов пересмотра содержащихся в данном документе заявлений о будущем в случае изменения ожиданий Компании или в связи с наступлением событий или обстоятельств после опубликования данного документа.</w:t>
      </w:r>
    </w:p>
    <w:p w:rsidR="00017E54" w:rsidRPr="00017E54" w:rsidRDefault="00A8770F" w:rsidP="00A8770F">
      <w:pPr>
        <w:spacing w:before="120" w:after="120"/>
        <w:jc w:val="both"/>
        <w:rPr>
          <w:rFonts w:ascii="Verdana" w:hAnsi="Verdana"/>
          <w:i/>
          <w:color w:val="7F7F7F" w:themeColor="text1" w:themeTint="80"/>
          <w:sz w:val="22"/>
          <w:szCs w:val="22"/>
        </w:rPr>
      </w:pPr>
      <w:r>
        <w:rPr>
          <w:rFonts w:ascii="Verdana" w:hAnsi="Verdana"/>
          <w:i/>
          <w:color w:val="7F7F7F"/>
          <w:sz w:val="22"/>
          <w:szCs w:val="22"/>
        </w:rPr>
        <w:t>Некоторые части настоящего пресс-релиза содержат или могут содержать инсайдерскую информацию про X5 Retail Group в соответствии с пунктом 7(1) Регламента о злоупотреблениях на рынке (596/2014 / EU).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84"/>
        <w:gridCol w:w="5192"/>
      </w:tblGrid>
      <w:tr w:rsidR="00E027D3" w:rsidRPr="00C7599B" w:rsidTr="00F93470">
        <w:trPr>
          <w:trHeight w:val="428"/>
        </w:trPr>
        <w:tc>
          <w:tcPr>
            <w:tcW w:w="10276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:rsidR="00E027D3" w:rsidRPr="00C7599B" w:rsidRDefault="00C7599B" w:rsidP="00375F01">
            <w:pPr>
              <w:spacing w:before="120" w:after="240"/>
              <w:rPr>
                <w:rFonts w:ascii="Verdana" w:hAnsi="Verdana"/>
                <w:sz w:val="22"/>
                <w:szCs w:val="22"/>
              </w:rPr>
            </w:pPr>
            <w:r w:rsidRPr="00C7599B">
              <w:rPr>
                <w:rFonts w:ascii="Verdana" w:hAnsi="Verdana"/>
                <w:b/>
                <w:sz w:val="22"/>
                <w:szCs w:val="22"/>
              </w:rPr>
              <w:t>За дополнительной информацией просьба обращаться:</w:t>
            </w:r>
          </w:p>
        </w:tc>
      </w:tr>
      <w:tr w:rsidR="00E027D3" w:rsidRPr="00EF5F7E" w:rsidTr="00F93470">
        <w:trPr>
          <w:trHeight w:val="958"/>
        </w:trPr>
        <w:tc>
          <w:tcPr>
            <w:tcW w:w="5084" w:type="dxa"/>
            <w:shd w:val="clear" w:color="auto" w:fill="auto"/>
          </w:tcPr>
          <w:p w:rsidR="00C7599B" w:rsidRPr="00E64A1B" w:rsidRDefault="00C7599B" w:rsidP="00BE3932">
            <w:pPr>
              <w:rPr>
                <w:rFonts w:ascii="Verdana" w:hAnsi="Verdana"/>
                <w:b/>
                <w:iCs/>
                <w:spacing w:val="-2"/>
                <w:sz w:val="22"/>
                <w:szCs w:val="22"/>
              </w:rPr>
            </w:pPr>
            <w:r w:rsidRPr="00E64A1B">
              <w:rPr>
                <w:rFonts w:ascii="Verdana" w:hAnsi="Verdana"/>
                <w:b/>
                <w:iCs/>
                <w:spacing w:val="-2"/>
                <w:sz w:val="22"/>
                <w:szCs w:val="22"/>
              </w:rPr>
              <w:t>Максим Новиков</w:t>
            </w:r>
          </w:p>
          <w:p w:rsidR="00C7599B" w:rsidRDefault="00C7599B" w:rsidP="00BE3932">
            <w:pPr>
              <w:autoSpaceDE w:val="0"/>
              <w:autoSpaceDN w:val="0"/>
              <w:adjustRightInd w:val="0"/>
              <w:rPr>
                <w:rFonts w:ascii="Verdana" w:hAnsi="Verdana"/>
                <w:iCs/>
                <w:spacing w:val="-2"/>
                <w:sz w:val="22"/>
                <w:szCs w:val="22"/>
              </w:rPr>
            </w:pPr>
            <w:r w:rsidRPr="00C7599B">
              <w:rPr>
                <w:rFonts w:ascii="Verdana" w:hAnsi="Verdana"/>
                <w:iCs/>
                <w:spacing w:val="-2"/>
                <w:sz w:val="22"/>
                <w:szCs w:val="22"/>
              </w:rPr>
              <w:t>Д</w:t>
            </w:r>
            <w:r>
              <w:rPr>
                <w:rFonts w:ascii="Verdana" w:hAnsi="Verdana"/>
                <w:iCs/>
                <w:spacing w:val="-2"/>
                <w:sz w:val="22"/>
                <w:szCs w:val="22"/>
              </w:rPr>
              <w:t>иректор по связям с инвесторами</w:t>
            </w:r>
          </w:p>
          <w:p w:rsidR="00E027D3" w:rsidRPr="00C7599B" w:rsidRDefault="00C7599B" w:rsidP="00BE3932">
            <w:pPr>
              <w:autoSpaceDE w:val="0"/>
              <w:autoSpaceDN w:val="0"/>
              <w:adjustRightInd w:val="0"/>
              <w:rPr>
                <w:rFonts w:ascii="Verdana" w:hAnsi="Verdana"/>
                <w:sz w:val="22"/>
                <w:szCs w:val="22"/>
                <w:lang w:val="en-US"/>
              </w:rPr>
            </w:pPr>
            <w:r>
              <w:rPr>
                <w:rFonts w:ascii="Verdana" w:hAnsi="Verdana"/>
                <w:iCs/>
                <w:spacing w:val="-2"/>
                <w:sz w:val="22"/>
                <w:szCs w:val="22"/>
              </w:rPr>
              <w:t>Тел</w:t>
            </w:r>
            <w:r w:rsidR="00E027D3" w:rsidRPr="00C7599B"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 xml:space="preserve">.:+7 (495) 502-9783 </w:t>
            </w:r>
          </w:p>
          <w:p w:rsidR="00E027D3" w:rsidRPr="000455C1" w:rsidRDefault="00E027D3" w:rsidP="00BE3932">
            <w:pPr>
              <w:rPr>
                <w:rFonts w:ascii="Verdana" w:hAnsi="Verdana"/>
                <w:sz w:val="22"/>
                <w:szCs w:val="22"/>
                <w:lang w:val="en-US"/>
              </w:rPr>
            </w:pPr>
            <w:r w:rsidRPr="000455C1"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>e-mail</w:t>
            </w:r>
            <w:r w:rsidR="005643EE"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 xml:space="preserve">: </w:t>
            </w:r>
            <w:hyperlink r:id="rId8" w:history="1">
              <w:r w:rsidR="005643EE" w:rsidRPr="008C1511">
                <w:rPr>
                  <w:rStyle w:val="af0"/>
                  <w:rFonts w:ascii="Verdana" w:hAnsi="Verdana"/>
                  <w:iCs/>
                  <w:spacing w:val="-2"/>
                  <w:sz w:val="22"/>
                  <w:szCs w:val="22"/>
                  <w:lang w:val="en-US"/>
                </w:rPr>
                <w:t>Maxim.Novikov@x5.ru</w:t>
              </w:r>
            </w:hyperlink>
            <w:r w:rsidR="005643EE"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 xml:space="preserve"> </w:t>
            </w:r>
          </w:p>
          <w:p w:rsidR="00E027D3" w:rsidRPr="000455C1" w:rsidRDefault="00E027D3" w:rsidP="00BE3932">
            <w:pPr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</w:pPr>
            <w:r w:rsidRPr="000455C1">
              <w:rPr>
                <w:rStyle w:val="af0"/>
                <w:rFonts w:ascii="Verdana" w:hAnsi="Verdana"/>
                <w:i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5192" w:type="dxa"/>
            <w:shd w:val="clear" w:color="auto" w:fill="auto"/>
          </w:tcPr>
          <w:p w:rsidR="00825F99" w:rsidRPr="00E64A1B" w:rsidRDefault="00825F99" w:rsidP="00825F99">
            <w:pPr>
              <w:rPr>
                <w:rFonts w:ascii="Verdana" w:hAnsi="Verdana"/>
                <w:b/>
                <w:iCs/>
                <w:spacing w:val="-2"/>
                <w:sz w:val="22"/>
                <w:szCs w:val="22"/>
              </w:rPr>
            </w:pPr>
            <w:r w:rsidRPr="00E64A1B">
              <w:rPr>
                <w:rFonts w:ascii="Verdana" w:hAnsi="Verdana"/>
                <w:b/>
                <w:iCs/>
                <w:spacing w:val="-2"/>
                <w:sz w:val="22"/>
                <w:szCs w:val="22"/>
              </w:rPr>
              <w:t>Андрей Васин</w:t>
            </w:r>
          </w:p>
          <w:p w:rsidR="00825F99" w:rsidRDefault="00825F99" w:rsidP="00825F99">
            <w:pPr>
              <w:autoSpaceDE w:val="0"/>
              <w:autoSpaceDN w:val="0"/>
              <w:adjustRightInd w:val="0"/>
              <w:rPr>
                <w:rFonts w:ascii="Verdana" w:hAnsi="Verdana"/>
                <w:iCs/>
                <w:spacing w:val="-2"/>
                <w:sz w:val="22"/>
                <w:szCs w:val="22"/>
              </w:rPr>
            </w:pPr>
            <w:r>
              <w:rPr>
                <w:rFonts w:ascii="Verdana" w:hAnsi="Verdana"/>
                <w:iCs/>
                <w:spacing w:val="-2"/>
                <w:sz w:val="22"/>
                <w:szCs w:val="22"/>
              </w:rPr>
              <w:t>Руководитель направления по связям с инвесторами</w:t>
            </w:r>
          </w:p>
          <w:p w:rsidR="00825F99" w:rsidRPr="006472CE" w:rsidRDefault="00825F99" w:rsidP="00825F99">
            <w:pPr>
              <w:autoSpaceDE w:val="0"/>
              <w:autoSpaceDN w:val="0"/>
              <w:adjustRightInd w:val="0"/>
              <w:rPr>
                <w:rFonts w:ascii="Verdana" w:hAnsi="Verdana"/>
                <w:sz w:val="22"/>
                <w:szCs w:val="22"/>
                <w:lang w:val="en-US"/>
              </w:rPr>
            </w:pPr>
            <w:r>
              <w:rPr>
                <w:rFonts w:ascii="Verdana" w:hAnsi="Verdana"/>
                <w:sz w:val="22"/>
                <w:szCs w:val="22"/>
              </w:rPr>
              <w:t>Тел</w:t>
            </w:r>
            <w:r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 xml:space="preserve">.:+7 (495) 662-88-88 </w:t>
            </w:r>
            <w:r>
              <w:rPr>
                <w:rFonts w:ascii="Verdana" w:hAnsi="Verdana"/>
                <w:iCs/>
                <w:spacing w:val="-2"/>
                <w:sz w:val="22"/>
                <w:szCs w:val="22"/>
              </w:rPr>
              <w:t>доб</w:t>
            </w:r>
            <w:r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>. 21-456</w:t>
            </w:r>
          </w:p>
          <w:p w:rsidR="00E027D3" w:rsidRPr="00A8770F" w:rsidRDefault="00825F99" w:rsidP="00BE3932">
            <w:pPr>
              <w:rPr>
                <w:rFonts w:ascii="Verdana" w:hAnsi="Verdana"/>
                <w:sz w:val="22"/>
                <w:szCs w:val="22"/>
                <w:lang w:val="en-US"/>
              </w:rPr>
            </w:pPr>
            <w:r w:rsidRPr="000455C1"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E34E9D">
                <w:rPr>
                  <w:rStyle w:val="af0"/>
                  <w:rFonts w:ascii="Verdana" w:eastAsia="Calibri" w:hAnsi="Verdana"/>
                  <w:sz w:val="22"/>
                  <w:szCs w:val="22"/>
                  <w:lang w:val="en-US"/>
                </w:rPr>
                <w:t>Andrey.Vasin@x5.ru</w:t>
              </w:r>
            </w:hyperlink>
          </w:p>
        </w:tc>
      </w:tr>
    </w:tbl>
    <w:p w:rsidR="00E027D3" w:rsidRPr="00E027D3" w:rsidRDefault="00E027D3" w:rsidP="00E027D3">
      <w:pPr>
        <w:jc w:val="both"/>
        <w:outlineLvl w:val="0"/>
        <w:rPr>
          <w:rFonts w:ascii="Times New Roman" w:hAnsi="Times New Roman"/>
          <w:i/>
          <w:color w:val="808080"/>
          <w:lang w:val="en-US" w:eastAsia="en-GB"/>
        </w:rPr>
      </w:pPr>
    </w:p>
    <w:sectPr w:rsidR="00E027D3" w:rsidRPr="00E027D3" w:rsidSect="00B74825">
      <w:headerReference w:type="default" r:id="rId10"/>
      <w:footerReference w:type="default" r:id="rId11"/>
      <w:pgSz w:w="11906" w:h="16838"/>
      <w:pgMar w:top="1134" w:right="567" w:bottom="1134" w:left="1134" w:header="22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7988" w:rsidRDefault="00437988" w:rsidP="0062746E">
      <w:r>
        <w:separator/>
      </w:r>
    </w:p>
  </w:endnote>
  <w:endnote w:type="continuationSeparator" w:id="0">
    <w:p w:rsidR="00437988" w:rsidRDefault="00437988" w:rsidP="00627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ragmatica Light">
    <w:altName w:val="Arial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16E2" w:rsidRPr="0099180E" w:rsidRDefault="00C916E2">
    <w:pPr>
      <w:pStyle w:val="a5"/>
      <w:rPr>
        <w:sz w:val="8"/>
      </w:rPr>
    </w:pPr>
  </w:p>
  <w:p w:rsidR="00C916E2" w:rsidRDefault="00C916E2" w:rsidP="00730DB7">
    <w:pPr>
      <w:pStyle w:val="a5"/>
      <w:ind w:left="42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7988" w:rsidRDefault="00437988" w:rsidP="0062746E">
      <w:r>
        <w:separator/>
      </w:r>
    </w:p>
  </w:footnote>
  <w:footnote w:type="continuationSeparator" w:id="0">
    <w:p w:rsidR="00437988" w:rsidRDefault="00437988" w:rsidP="006274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113" w:type="dxa"/>
      </w:tblCellMar>
      <w:tblLook w:val="04A0" w:firstRow="1" w:lastRow="0" w:firstColumn="1" w:lastColumn="0" w:noHBand="0" w:noVBand="1"/>
    </w:tblPr>
    <w:tblGrid>
      <w:gridCol w:w="4785"/>
      <w:gridCol w:w="4786"/>
    </w:tblGrid>
    <w:tr w:rsidR="00C916E2" w:rsidRPr="00B40BD2" w:rsidTr="004E6828">
      <w:tc>
        <w:tcPr>
          <w:tcW w:w="4785" w:type="dxa"/>
        </w:tcPr>
        <w:p w:rsidR="00C916E2" w:rsidRDefault="00C916E2">
          <w:pPr>
            <w:pStyle w:val="a3"/>
            <w:rPr>
              <w:noProof/>
              <w:lang w:eastAsia="en-GB"/>
            </w:rPr>
          </w:pPr>
          <w:r>
            <w:rPr>
              <w:noProof/>
              <w:lang w:val="ru-RU" w:eastAsia="ru-RU"/>
            </w:rPr>
            <w:drawing>
              <wp:inline distT="0" distB="0" distL="0" distR="0" wp14:anchorId="5809DF45" wp14:editId="0DC73808">
                <wp:extent cx="2569469" cy="338329"/>
                <wp:effectExtent l="0" t="0" r="2540" b="5080"/>
                <wp:docPr id="1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x5 top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69469" cy="3383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86" w:type="dxa"/>
          <w:vAlign w:val="center"/>
        </w:tcPr>
        <w:p w:rsidR="00C916E2" w:rsidRPr="0062746E" w:rsidRDefault="00C916E2" w:rsidP="00832A6A">
          <w:pPr>
            <w:pStyle w:val="a3"/>
            <w:rPr>
              <w:rFonts w:ascii="Pragmatica Light" w:hAnsi="Pragmatica Light"/>
              <w:noProof/>
              <w:sz w:val="16"/>
              <w:szCs w:val="16"/>
              <w:lang w:eastAsia="en-GB"/>
            </w:rPr>
          </w:pPr>
        </w:p>
      </w:tc>
    </w:tr>
  </w:tbl>
  <w:p w:rsidR="00C916E2" w:rsidRPr="00B74825" w:rsidRDefault="00C916E2">
    <w:pPr>
      <w:pStyle w:val="a3"/>
      <w:rPr>
        <w:lang w:val="en-US"/>
      </w:rPr>
    </w:pPr>
    <w:r>
      <w:rPr>
        <w:noProof/>
        <w:lang w:val="ru-RU" w:eastAsia="ru-RU"/>
      </w:rPr>
      <w:drawing>
        <wp:anchor distT="0" distB="0" distL="114300" distR="114300" simplePos="0" relativeHeight="251658240" behindDoc="1" locked="1" layoutInCell="1" allowOverlap="1" wp14:anchorId="6FEFDCDF" wp14:editId="5FF94109">
          <wp:simplePos x="0" y="0"/>
          <wp:positionH relativeFrom="page">
            <wp:posOffset>-10160</wp:posOffset>
          </wp:positionH>
          <wp:positionV relativeFrom="page">
            <wp:posOffset>-10160</wp:posOffset>
          </wp:positionV>
          <wp:extent cx="361315" cy="10695940"/>
          <wp:effectExtent l="0" t="0" r="635" b="0"/>
          <wp:wrapTight wrapText="bothSides">
            <wp:wrapPolygon edited="0">
              <wp:start x="0" y="0"/>
              <wp:lineTo x="0" y="21544"/>
              <wp:lineTo x="2278" y="21544"/>
              <wp:lineTo x="3417" y="21544"/>
              <wp:lineTo x="20499" y="20620"/>
              <wp:lineTo x="20499" y="923"/>
              <wp:lineTo x="2278" y="0"/>
              <wp:lineTo x="0" y="0"/>
            </wp:wrapPolygon>
          </wp:wrapTight>
          <wp:docPr id="2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ne289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1315" cy="10695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916E2" w:rsidRPr="0062746E" w:rsidRDefault="00C916E2">
    <w:pPr>
      <w:pStyle w:val="a3"/>
      <w:rPr>
        <w:lang w:val="ru-RU"/>
      </w:rPr>
    </w:pPr>
    <w:r>
      <w:rPr>
        <w:noProof/>
        <w:lang w:val="ru-RU" w:eastAsia="ru-RU"/>
      </w:rPr>
      <w:drawing>
        <wp:inline distT="0" distB="0" distL="0" distR="0" wp14:anchorId="193BBA49" wp14:editId="23664C67">
          <wp:extent cx="325120" cy="9251950"/>
          <wp:effectExtent l="0" t="0" r="0" b="6350"/>
          <wp:docPr id="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ne289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5120" cy="9251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55F4D"/>
    <w:multiLevelType w:val="hybridMultilevel"/>
    <w:tmpl w:val="D1CE6A1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6B7A927C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color w:val="E36C0A" w:themeColor="accent6" w:themeShade="BF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133466"/>
    <w:multiLevelType w:val="hybridMultilevel"/>
    <w:tmpl w:val="CA9EC622"/>
    <w:lvl w:ilvl="0" w:tplc="6B7A927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36C0A" w:themeColor="accent6" w:themeShade="BF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9190B"/>
    <w:multiLevelType w:val="hybridMultilevel"/>
    <w:tmpl w:val="B21E94FE"/>
    <w:lvl w:ilvl="0" w:tplc="EA06944C">
      <w:start w:val="1"/>
      <w:numFmt w:val="decimal"/>
      <w:lvlText w:val="%1."/>
      <w:lvlJc w:val="left"/>
      <w:pPr>
        <w:ind w:left="709" w:hanging="34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1672CF"/>
    <w:multiLevelType w:val="hybridMultilevel"/>
    <w:tmpl w:val="41969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424785"/>
    <w:multiLevelType w:val="hybridMultilevel"/>
    <w:tmpl w:val="41909636"/>
    <w:lvl w:ilvl="0" w:tplc="91DE8A0A">
      <w:start w:val="1"/>
      <w:numFmt w:val="decimal"/>
      <w:lvlText w:val="(%1)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C25C32"/>
    <w:multiLevelType w:val="hybridMultilevel"/>
    <w:tmpl w:val="27403910"/>
    <w:lvl w:ilvl="0" w:tplc="91DE8A0A">
      <w:start w:val="1"/>
      <w:numFmt w:val="decimal"/>
      <w:lvlText w:val="(%1)"/>
      <w:lvlJc w:val="left"/>
      <w:pPr>
        <w:ind w:left="659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318" w:hanging="360"/>
      </w:pPr>
    </w:lvl>
    <w:lvl w:ilvl="2" w:tplc="0419001B" w:tentative="1">
      <w:start w:val="1"/>
      <w:numFmt w:val="lowerRoman"/>
      <w:lvlText w:val="%3."/>
      <w:lvlJc w:val="right"/>
      <w:pPr>
        <w:ind w:left="8038" w:hanging="180"/>
      </w:pPr>
    </w:lvl>
    <w:lvl w:ilvl="3" w:tplc="0419000F" w:tentative="1">
      <w:start w:val="1"/>
      <w:numFmt w:val="decimal"/>
      <w:lvlText w:val="%4."/>
      <w:lvlJc w:val="left"/>
      <w:pPr>
        <w:ind w:left="8758" w:hanging="360"/>
      </w:pPr>
    </w:lvl>
    <w:lvl w:ilvl="4" w:tplc="04190019" w:tentative="1">
      <w:start w:val="1"/>
      <w:numFmt w:val="lowerLetter"/>
      <w:lvlText w:val="%5."/>
      <w:lvlJc w:val="left"/>
      <w:pPr>
        <w:ind w:left="9478" w:hanging="360"/>
      </w:pPr>
    </w:lvl>
    <w:lvl w:ilvl="5" w:tplc="0419001B" w:tentative="1">
      <w:start w:val="1"/>
      <w:numFmt w:val="lowerRoman"/>
      <w:lvlText w:val="%6."/>
      <w:lvlJc w:val="right"/>
      <w:pPr>
        <w:ind w:left="10198" w:hanging="180"/>
      </w:pPr>
    </w:lvl>
    <w:lvl w:ilvl="6" w:tplc="0419000F" w:tentative="1">
      <w:start w:val="1"/>
      <w:numFmt w:val="decimal"/>
      <w:lvlText w:val="%7."/>
      <w:lvlJc w:val="left"/>
      <w:pPr>
        <w:ind w:left="10918" w:hanging="360"/>
      </w:pPr>
    </w:lvl>
    <w:lvl w:ilvl="7" w:tplc="04190019" w:tentative="1">
      <w:start w:val="1"/>
      <w:numFmt w:val="lowerLetter"/>
      <w:lvlText w:val="%8."/>
      <w:lvlJc w:val="left"/>
      <w:pPr>
        <w:ind w:left="11638" w:hanging="360"/>
      </w:pPr>
    </w:lvl>
    <w:lvl w:ilvl="8" w:tplc="0419001B" w:tentative="1">
      <w:start w:val="1"/>
      <w:numFmt w:val="lowerRoman"/>
      <w:lvlText w:val="%9."/>
      <w:lvlJc w:val="right"/>
      <w:pPr>
        <w:ind w:left="12358" w:hanging="180"/>
      </w:pPr>
    </w:lvl>
  </w:abstractNum>
  <w:abstractNum w:abstractNumId="6" w15:restartNumberingAfterBreak="0">
    <w:nsid w:val="217D5F3B"/>
    <w:multiLevelType w:val="hybridMultilevel"/>
    <w:tmpl w:val="774AD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962C8A"/>
    <w:multiLevelType w:val="hybridMultilevel"/>
    <w:tmpl w:val="EAB26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817BB8"/>
    <w:multiLevelType w:val="hybridMultilevel"/>
    <w:tmpl w:val="302C8508"/>
    <w:lvl w:ilvl="0" w:tplc="04190005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5F6D67"/>
    <w:multiLevelType w:val="hybridMultilevel"/>
    <w:tmpl w:val="C5E6B2B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D85CD284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E36C0A" w:themeColor="accent6" w:themeShade="BF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F7C0848"/>
    <w:multiLevelType w:val="hybridMultilevel"/>
    <w:tmpl w:val="E30C07BA"/>
    <w:lvl w:ilvl="0" w:tplc="04090001">
      <w:start w:val="1"/>
      <w:numFmt w:val="bullet"/>
      <w:lvlText w:val=""/>
      <w:lvlJc w:val="left"/>
      <w:pPr>
        <w:ind w:left="829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803A44"/>
    <w:multiLevelType w:val="hybridMultilevel"/>
    <w:tmpl w:val="27403910"/>
    <w:lvl w:ilvl="0" w:tplc="91DE8A0A">
      <w:start w:val="1"/>
      <w:numFmt w:val="decimal"/>
      <w:lvlText w:val="(%1)"/>
      <w:lvlJc w:val="left"/>
      <w:pPr>
        <w:ind w:left="659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318" w:hanging="360"/>
      </w:pPr>
    </w:lvl>
    <w:lvl w:ilvl="2" w:tplc="0419001B" w:tentative="1">
      <w:start w:val="1"/>
      <w:numFmt w:val="lowerRoman"/>
      <w:lvlText w:val="%3."/>
      <w:lvlJc w:val="right"/>
      <w:pPr>
        <w:ind w:left="8038" w:hanging="180"/>
      </w:pPr>
    </w:lvl>
    <w:lvl w:ilvl="3" w:tplc="0419000F" w:tentative="1">
      <w:start w:val="1"/>
      <w:numFmt w:val="decimal"/>
      <w:lvlText w:val="%4."/>
      <w:lvlJc w:val="left"/>
      <w:pPr>
        <w:ind w:left="8758" w:hanging="360"/>
      </w:pPr>
    </w:lvl>
    <w:lvl w:ilvl="4" w:tplc="04190019" w:tentative="1">
      <w:start w:val="1"/>
      <w:numFmt w:val="lowerLetter"/>
      <w:lvlText w:val="%5."/>
      <w:lvlJc w:val="left"/>
      <w:pPr>
        <w:ind w:left="9478" w:hanging="360"/>
      </w:pPr>
    </w:lvl>
    <w:lvl w:ilvl="5" w:tplc="0419001B" w:tentative="1">
      <w:start w:val="1"/>
      <w:numFmt w:val="lowerRoman"/>
      <w:lvlText w:val="%6."/>
      <w:lvlJc w:val="right"/>
      <w:pPr>
        <w:ind w:left="10198" w:hanging="180"/>
      </w:pPr>
    </w:lvl>
    <w:lvl w:ilvl="6" w:tplc="0419000F" w:tentative="1">
      <w:start w:val="1"/>
      <w:numFmt w:val="decimal"/>
      <w:lvlText w:val="%7."/>
      <w:lvlJc w:val="left"/>
      <w:pPr>
        <w:ind w:left="10918" w:hanging="360"/>
      </w:pPr>
    </w:lvl>
    <w:lvl w:ilvl="7" w:tplc="04190019" w:tentative="1">
      <w:start w:val="1"/>
      <w:numFmt w:val="lowerLetter"/>
      <w:lvlText w:val="%8."/>
      <w:lvlJc w:val="left"/>
      <w:pPr>
        <w:ind w:left="11638" w:hanging="360"/>
      </w:pPr>
    </w:lvl>
    <w:lvl w:ilvl="8" w:tplc="0419001B" w:tentative="1">
      <w:start w:val="1"/>
      <w:numFmt w:val="lowerRoman"/>
      <w:lvlText w:val="%9."/>
      <w:lvlJc w:val="right"/>
      <w:pPr>
        <w:ind w:left="12358" w:hanging="180"/>
      </w:pPr>
    </w:lvl>
  </w:abstractNum>
  <w:abstractNum w:abstractNumId="12" w15:restartNumberingAfterBreak="0">
    <w:nsid w:val="66D96E43"/>
    <w:multiLevelType w:val="hybridMultilevel"/>
    <w:tmpl w:val="A29E21D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E36C0A" w:themeColor="accent6" w:themeShade="BF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F991883"/>
    <w:multiLevelType w:val="hybridMultilevel"/>
    <w:tmpl w:val="98268226"/>
    <w:lvl w:ilvl="0" w:tplc="6B7A927C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  <w:color w:val="E36C0A" w:themeColor="accent6" w:themeShade="BF"/>
      </w:rPr>
    </w:lvl>
    <w:lvl w:ilvl="1" w:tplc="040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4" w15:restartNumberingAfterBreak="0">
    <w:nsid w:val="723D4D45"/>
    <w:multiLevelType w:val="hybridMultilevel"/>
    <w:tmpl w:val="6B7273BA"/>
    <w:lvl w:ilvl="0" w:tplc="52AAB9F4">
      <w:start w:val="1"/>
      <w:numFmt w:val="decimal"/>
      <w:lvlText w:val="(%1)"/>
      <w:lvlJc w:val="left"/>
      <w:pPr>
        <w:ind w:left="1080" w:hanging="720"/>
      </w:pPr>
      <w:rPr>
        <w:rFonts w:eastAsia="MS Mincho" w:hint="default"/>
        <w:b w:val="0"/>
        <w:color w:val="auto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DC3519"/>
    <w:multiLevelType w:val="hybridMultilevel"/>
    <w:tmpl w:val="EEC6D512"/>
    <w:lvl w:ilvl="0" w:tplc="438CAF9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5"/>
  </w:num>
  <w:num w:numId="2">
    <w:abstractNumId w:val="2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4"/>
  </w:num>
  <w:num w:numId="6">
    <w:abstractNumId w:val="13"/>
  </w:num>
  <w:num w:numId="7">
    <w:abstractNumId w:val="3"/>
  </w:num>
  <w:num w:numId="8">
    <w:abstractNumId w:val="9"/>
  </w:num>
  <w:num w:numId="9">
    <w:abstractNumId w:val="1"/>
  </w:num>
  <w:num w:numId="10">
    <w:abstractNumId w:val="0"/>
  </w:num>
  <w:num w:numId="11">
    <w:abstractNumId w:val="10"/>
  </w:num>
  <w:num w:numId="12">
    <w:abstractNumId w:val="8"/>
  </w:num>
  <w:num w:numId="13">
    <w:abstractNumId w:val="14"/>
  </w:num>
  <w:num w:numId="14">
    <w:abstractNumId w:val="12"/>
  </w:num>
  <w:num w:numId="15">
    <w:abstractNumId w:val="8"/>
  </w:num>
  <w:num w:numId="16">
    <w:abstractNumId w:val="11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551"/>
    <w:rsid w:val="00000883"/>
    <w:rsid w:val="00001DB5"/>
    <w:rsid w:val="00006569"/>
    <w:rsid w:val="00006F40"/>
    <w:rsid w:val="00012855"/>
    <w:rsid w:val="00017E54"/>
    <w:rsid w:val="00025F93"/>
    <w:rsid w:val="000455C1"/>
    <w:rsid w:val="00056EE2"/>
    <w:rsid w:val="000570CA"/>
    <w:rsid w:val="000632CB"/>
    <w:rsid w:val="0006615D"/>
    <w:rsid w:val="000734D1"/>
    <w:rsid w:val="00080323"/>
    <w:rsid w:val="0008136A"/>
    <w:rsid w:val="00081A25"/>
    <w:rsid w:val="00087699"/>
    <w:rsid w:val="000A0551"/>
    <w:rsid w:val="000A5D71"/>
    <w:rsid w:val="000A64C4"/>
    <w:rsid w:val="000B03BC"/>
    <w:rsid w:val="000B34C5"/>
    <w:rsid w:val="000B4FCF"/>
    <w:rsid w:val="000B6EF6"/>
    <w:rsid w:val="000C0084"/>
    <w:rsid w:val="000C41D6"/>
    <w:rsid w:val="000C7440"/>
    <w:rsid w:val="000D082E"/>
    <w:rsid w:val="000D10E1"/>
    <w:rsid w:val="000E1972"/>
    <w:rsid w:val="000E31BE"/>
    <w:rsid w:val="000E3215"/>
    <w:rsid w:val="000F074A"/>
    <w:rsid w:val="00105D68"/>
    <w:rsid w:val="00110C37"/>
    <w:rsid w:val="00115C32"/>
    <w:rsid w:val="00116721"/>
    <w:rsid w:val="00116777"/>
    <w:rsid w:val="00116A56"/>
    <w:rsid w:val="00131654"/>
    <w:rsid w:val="0013543B"/>
    <w:rsid w:val="00145A76"/>
    <w:rsid w:val="001538E2"/>
    <w:rsid w:val="00164468"/>
    <w:rsid w:val="001833F3"/>
    <w:rsid w:val="00185349"/>
    <w:rsid w:val="001959CC"/>
    <w:rsid w:val="001A5575"/>
    <w:rsid w:val="001B04D2"/>
    <w:rsid w:val="001B185C"/>
    <w:rsid w:val="001B2AE3"/>
    <w:rsid w:val="001B3C49"/>
    <w:rsid w:val="001B410F"/>
    <w:rsid w:val="001B7A28"/>
    <w:rsid w:val="001C2FC5"/>
    <w:rsid w:val="001C6C00"/>
    <w:rsid w:val="001D27E9"/>
    <w:rsid w:val="001D374F"/>
    <w:rsid w:val="001E7DE1"/>
    <w:rsid w:val="001F6065"/>
    <w:rsid w:val="001F7D73"/>
    <w:rsid w:val="002003D6"/>
    <w:rsid w:val="00210872"/>
    <w:rsid w:val="00225ECC"/>
    <w:rsid w:val="00232913"/>
    <w:rsid w:val="00233CB2"/>
    <w:rsid w:val="002350E6"/>
    <w:rsid w:val="00241DCC"/>
    <w:rsid w:val="00242E2F"/>
    <w:rsid w:val="00247426"/>
    <w:rsid w:val="00252E89"/>
    <w:rsid w:val="002559F0"/>
    <w:rsid w:val="00256FC6"/>
    <w:rsid w:val="00256FF6"/>
    <w:rsid w:val="002606E2"/>
    <w:rsid w:val="002625CB"/>
    <w:rsid w:val="00262F9A"/>
    <w:rsid w:val="00263A05"/>
    <w:rsid w:val="0026400E"/>
    <w:rsid w:val="002644AC"/>
    <w:rsid w:val="002744B1"/>
    <w:rsid w:val="00283FEF"/>
    <w:rsid w:val="002847B2"/>
    <w:rsid w:val="00285422"/>
    <w:rsid w:val="00285779"/>
    <w:rsid w:val="00290562"/>
    <w:rsid w:val="00293328"/>
    <w:rsid w:val="00296493"/>
    <w:rsid w:val="0029727F"/>
    <w:rsid w:val="00297AC1"/>
    <w:rsid w:val="002A152E"/>
    <w:rsid w:val="002A1F5F"/>
    <w:rsid w:val="002A2D1F"/>
    <w:rsid w:val="002A5067"/>
    <w:rsid w:val="002B7C1B"/>
    <w:rsid w:val="002D02B6"/>
    <w:rsid w:val="002D19DC"/>
    <w:rsid w:val="002D6178"/>
    <w:rsid w:val="002D67FB"/>
    <w:rsid w:val="002D7729"/>
    <w:rsid w:val="002F1ADA"/>
    <w:rsid w:val="002F1C1C"/>
    <w:rsid w:val="002F21C3"/>
    <w:rsid w:val="002F3709"/>
    <w:rsid w:val="00301873"/>
    <w:rsid w:val="00303551"/>
    <w:rsid w:val="003046C3"/>
    <w:rsid w:val="003077B5"/>
    <w:rsid w:val="00315A3C"/>
    <w:rsid w:val="003216AE"/>
    <w:rsid w:val="0032302A"/>
    <w:rsid w:val="00323C0F"/>
    <w:rsid w:val="0033257F"/>
    <w:rsid w:val="00335BBC"/>
    <w:rsid w:val="003542AE"/>
    <w:rsid w:val="00354D6A"/>
    <w:rsid w:val="00361070"/>
    <w:rsid w:val="00363003"/>
    <w:rsid w:val="003639D6"/>
    <w:rsid w:val="003642FD"/>
    <w:rsid w:val="00370BF6"/>
    <w:rsid w:val="00371059"/>
    <w:rsid w:val="00373224"/>
    <w:rsid w:val="00375F01"/>
    <w:rsid w:val="003829F3"/>
    <w:rsid w:val="003844FD"/>
    <w:rsid w:val="0038748E"/>
    <w:rsid w:val="00390A7E"/>
    <w:rsid w:val="003A3EAE"/>
    <w:rsid w:val="003A4FB8"/>
    <w:rsid w:val="003B35C3"/>
    <w:rsid w:val="003C32AB"/>
    <w:rsid w:val="003C3458"/>
    <w:rsid w:val="003C7446"/>
    <w:rsid w:val="003D5A7E"/>
    <w:rsid w:val="003E16CB"/>
    <w:rsid w:val="003F4BAA"/>
    <w:rsid w:val="0040464C"/>
    <w:rsid w:val="00417ED5"/>
    <w:rsid w:val="00425129"/>
    <w:rsid w:val="0042677F"/>
    <w:rsid w:val="00426B5F"/>
    <w:rsid w:val="00436538"/>
    <w:rsid w:val="00437988"/>
    <w:rsid w:val="00440541"/>
    <w:rsid w:val="00440F73"/>
    <w:rsid w:val="00442098"/>
    <w:rsid w:val="00443361"/>
    <w:rsid w:val="00454D8C"/>
    <w:rsid w:val="00457A46"/>
    <w:rsid w:val="00463E2E"/>
    <w:rsid w:val="00463EBB"/>
    <w:rsid w:val="00465A6A"/>
    <w:rsid w:val="00474382"/>
    <w:rsid w:val="00474D1F"/>
    <w:rsid w:val="00475DE9"/>
    <w:rsid w:val="00476FCF"/>
    <w:rsid w:val="00484907"/>
    <w:rsid w:val="00484B77"/>
    <w:rsid w:val="004876A0"/>
    <w:rsid w:val="00487A36"/>
    <w:rsid w:val="004921F2"/>
    <w:rsid w:val="004923C1"/>
    <w:rsid w:val="00496886"/>
    <w:rsid w:val="004B68EB"/>
    <w:rsid w:val="004C0EE2"/>
    <w:rsid w:val="004C14EE"/>
    <w:rsid w:val="004D021B"/>
    <w:rsid w:val="004D2391"/>
    <w:rsid w:val="004E2758"/>
    <w:rsid w:val="004E6828"/>
    <w:rsid w:val="004F1E86"/>
    <w:rsid w:val="004F4C22"/>
    <w:rsid w:val="00502E73"/>
    <w:rsid w:val="00507EF1"/>
    <w:rsid w:val="0051219A"/>
    <w:rsid w:val="00512E7B"/>
    <w:rsid w:val="00513DFA"/>
    <w:rsid w:val="005227FA"/>
    <w:rsid w:val="0052693D"/>
    <w:rsid w:val="00527E56"/>
    <w:rsid w:val="00535403"/>
    <w:rsid w:val="00537386"/>
    <w:rsid w:val="00542BD7"/>
    <w:rsid w:val="00545404"/>
    <w:rsid w:val="00550446"/>
    <w:rsid w:val="005576E6"/>
    <w:rsid w:val="005643EE"/>
    <w:rsid w:val="005718A3"/>
    <w:rsid w:val="00572146"/>
    <w:rsid w:val="005821ED"/>
    <w:rsid w:val="005835C8"/>
    <w:rsid w:val="00596E2A"/>
    <w:rsid w:val="005976D0"/>
    <w:rsid w:val="005A44EF"/>
    <w:rsid w:val="005A4C01"/>
    <w:rsid w:val="005B012D"/>
    <w:rsid w:val="005B131E"/>
    <w:rsid w:val="005B2EDA"/>
    <w:rsid w:val="005C001B"/>
    <w:rsid w:val="005C48B4"/>
    <w:rsid w:val="005C79BC"/>
    <w:rsid w:val="005C7AD3"/>
    <w:rsid w:val="005D2687"/>
    <w:rsid w:val="005D3053"/>
    <w:rsid w:val="005D7034"/>
    <w:rsid w:val="005E2AA9"/>
    <w:rsid w:val="005E2EE2"/>
    <w:rsid w:val="005E3A32"/>
    <w:rsid w:val="005E580D"/>
    <w:rsid w:val="005F3057"/>
    <w:rsid w:val="0060435B"/>
    <w:rsid w:val="00615166"/>
    <w:rsid w:val="00615E8B"/>
    <w:rsid w:val="00616DCB"/>
    <w:rsid w:val="0062746E"/>
    <w:rsid w:val="0063425E"/>
    <w:rsid w:val="00640709"/>
    <w:rsid w:val="00645163"/>
    <w:rsid w:val="006464F5"/>
    <w:rsid w:val="00646862"/>
    <w:rsid w:val="00647A4D"/>
    <w:rsid w:val="0065240E"/>
    <w:rsid w:val="00654269"/>
    <w:rsid w:val="006573AE"/>
    <w:rsid w:val="0066251C"/>
    <w:rsid w:val="0067352B"/>
    <w:rsid w:val="006902D6"/>
    <w:rsid w:val="006A7E52"/>
    <w:rsid w:val="006B0B31"/>
    <w:rsid w:val="006B4CFB"/>
    <w:rsid w:val="006B5C83"/>
    <w:rsid w:val="006C3648"/>
    <w:rsid w:val="006C3D49"/>
    <w:rsid w:val="006C6B58"/>
    <w:rsid w:val="006C749D"/>
    <w:rsid w:val="006C796D"/>
    <w:rsid w:val="006E0815"/>
    <w:rsid w:val="006E1F46"/>
    <w:rsid w:val="006E1FD8"/>
    <w:rsid w:val="006F1B1B"/>
    <w:rsid w:val="006F32BE"/>
    <w:rsid w:val="006F4815"/>
    <w:rsid w:val="006F6F55"/>
    <w:rsid w:val="00703181"/>
    <w:rsid w:val="00705F14"/>
    <w:rsid w:val="007104B8"/>
    <w:rsid w:val="007107CC"/>
    <w:rsid w:val="00712B0C"/>
    <w:rsid w:val="00717126"/>
    <w:rsid w:val="00717305"/>
    <w:rsid w:val="00720D03"/>
    <w:rsid w:val="0072219F"/>
    <w:rsid w:val="007235BB"/>
    <w:rsid w:val="00726677"/>
    <w:rsid w:val="00727131"/>
    <w:rsid w:val="00730DB7"/>
    <w:rsid w:val="00736CAE"/>
    <w:rsid w:val="007423F4"/>
    <w:rsid w:val="00761546"/>
    <w:rsid w:val="0076434E"/>
    <w:rsid w:val="00766AC6"/>
    <w:rsid w:val="00770E5E"/>
    <w:rsid w:val="00774324"/>
    <w:rsid w:val="00780234"/>
    <w:rsid w:val="00782941"/>
    <w:rsid w:val="00790D8C"/>
    <w:rsid w:val="007A1C92"/>
    <w:rsid w:val="007A2AEA"/>
    <w:rsid w:val="007A77B3"/>
    <w:rsid w:val="007B3902"/>
    <w:rsid w:val="007B44DE"/>
    <w:rsid w:val="007C0E94"/>
    <w:rsid w:val="007C1760"/>
    <w:rsid w:val="007C53EA"/>
    <w:rsid w:val="007C5594"/>
    <w:rsid w:val="007D538D"/>
    <w:rsid w:val="007E0536"/>
    <w:rsid w:val="007E3478"/>
    <w:rsid w:val="007E5218"/>
    <w:rsid w:val="007F228B"/>
    <w:rsid w:val="007F3E6F"/>
    <w:rsid w:val="007F68E7"/>
    <w:rsid w:val="007F7FCE"/>
    <w:rsid w:val="008062D0"/>
    <w:rsid w:val="008110DE"/>
    <w:rsid w:val="00816183"/>
    <w:rsid w:val="00820735"/>
    <w:rsid w:val="00820FC9"/>
    <w:rsid w:val="00822EA8"/>
    <w:rsid w:val="00822F7B"/>
    <w:rsid w:val="00824C6F"/>
    <w:rsid w:val="00825F99"/>
    <w:rsid w:val="00827CAD"/>
    <w:rsid w:val="008301F9"/>
    <w:rsid w:val="0083069B"/>
    <w:rsid w:val="008318D1"/>
    <w:rsid w:val="00832A6A"/>
    <w:rsid w:val="00836959"/>
    <w:rsid w:val="0087009B"/>
    <w:rsid w:val="00882CB1"/>
    <w:rsid w:val="00884B79"/>
    <w:rsid w:val="0088540F"/>
    <w:rsid w:val="0088560A"/>
    <w:rsid w:val="0089411B"/>
    <w:rsid w:val="008A19C6"/>
    <w:rsid w:val="008A528B"/>
    <w:rsid w:val="008A665E"/>
    <w:rsid w:val="008A7D36"/>
    <w:rsid w:val="008B181A"/>
    <w:rsid w:val="008B4196"/>
    <w:rsid w:val="008B4794"/>
    <w:rsid w:val="008B52E3"/>
    <w:rsid w:val="008C1A5A"/>
    <w:rsid w:val="008C1B1B"/>
    <w:rsid w:val="008C3476"/>
    <w:rsid w:val="008C4200"/>
    <w:rsid w:val="008C727C"/>
    <w:rsid w:val="008D3460"/>
    <w:rsid w:val="008E404B"/>
    <w:rsid w:val="008E5F05"/>
    <w:rsid w:val="008F08B9"/>
    <w:rsid w:val="008F7CD6"/>
    <w:rsid w:val="00904799"/>
    <w:rsid w:val="00913411"/>
    <w:rsid w:val="00923B48"/>
    <w:rsid w:val="009320F5"/>
    <w:rsid w:val="00932898"/>
    <w:rsid w:val="009373CB"/>
    <w:rsid w:val="00941B78"/>
    <w:rsid w:val="0094409A"/>
    <w:rsid w:val="00944960"/>
    <w:rsid w:val="0095269E"/>
    <w:rsid w:val="009558E2"/>
    <w:rsid w:val="00957BFC"/>
    <w:rsid w:val="009624C6"/>
    <w:rsid w:val="00972D7C"/>
    <w:rsid w:val="00974535"/>
    <w:rsid w:val="00975961"/>
    <w:rsid w:val="00977BE8"/>
    <w:rsid w:val="00983955"/>
    <w:rsid w:val="0099180E"/>
    <w:rsid w:val="00995FB1"/>
    <w:rsid w:val="00996A05"/>
    <w:rsid w:val="009A5687"/>
    <w:rsid w:val="009B1770"/>
    <w:rsid w:val="009B5516"/>
    <w:rsid w:val="009C3DB0"/>
    <w:rsid w:val="009C4A25"/>
    <w:rsid w:val="009C7C3F"/>
    <w:rsid w:val="009D0517"/>
    <w:rsid w:val="009D228D"/>
    <w:rsid w:val="009D5B7B"/>
    <w:rsid w:val="009D5C5C"/>
    <w:rsid w:val="009E0D30"/>
    <w:rsid w:val="009E5686"/>
    <w:rsid w:val="009F3166"/>
    <w:rsid w:val="009F36DC"/>
    <w:rsid w:val="009F5D28"/>
    <w:rsid w:val="009F7BFE"/>
    <w:rsid w:val="00A017A2"/>
    <w:rsid w:val="00A01BB0"/>
    <w:rsid w:val="00A01DE5"/>
    <w:rsid w:val="00A0220D"/>
    <w:rsid w:val="00A03830"/>
    <w:rsid w:val="00A1559D"/>
    <w:rsid w:val="00A164FC"/>
    <w:rsid w:val="00A22318"/>
    <w:rsid w:val="00A26F7E"/>
    <w:rsid w:val="00A26FB7"/>
    <w:rsid w:val="00A3272D"/>
    <w:rsid w:val="00A33349"/>
    <w:rsid w:val="00A45642"/>
    <w:rsid w:val="00A4585D"/>
    <w:rsid w:val="00A468EC"/>
    <w:rsid w:val="00A47CCE"/>
    <w:rsid w:val="00A55000"/>
    <w:rsid w:val="00A557D2"/>
    <w:rsid w:val="00A60D16"/>
    <w:rsid w:val="00A6167C"/>
    <w:rsid w:val="00A72078"/>
    <w:rsid w:val="00A72E91"/>
    <w:rsid w:val="00A841D2"/>
    <w:rsid w:val="00A8770F"/>
    <w:rsid w:val="00A92A1D"/>
    <w:rsid w:val="00A93E09"/>
    <w:rsid w:val="00A94FD2"/>
    <w:rsid w:val="00A95922"/>
    <w:rsid w:val="00A97C53"/>
    <w:rsid w:val="00AA3D0A"/>
    <w:rsid w:val="00AB297A"/>
    <w:rsid w:val="00AB6C78"/>
    <w:rsid w:val="00AC2749"/>
    <w:rsid w:val="00AD34B6"/>
    <w:rsid w:val="00AD6BBB"/>
    <w:rsid w:val="00AE06FC"/>
    <w:rsid w:val="00AE0F03"/>
    <w:rsid w:val="00AE44F7"/>
    <w:rsid w:val="00AF18BC"/>
    <w:rsid w:val="00AF6AB1"/>
    <w:rsid w:val="00B01F3D"/>
    <w:rsid w:val="00B04320"/>
    <w:rsid w:val="00B04EA3"/>
    <w:rsid w:val="00B06A0E"/>
    <w:rsid w:val="00B07CCA"/>
    <w:rsid w:val="00B07D0A"/>
    <w:rsid w:val="00B23232"/>
    <w:rsid w:val="00B237D5"/>
    <w:rsid w:val="00B24F89"/>
    <w:rsid w:val="00B27D96"/>
    <w:rsid w:val="00B40BD2"/>
    <w:rsid w:val="00B4236B"/>
    <w:rsid w:val="00B45DB3"/>
    <w:rsid w:val="00B53293"/>
    <w:rsid w:val="00B6298F"/>
    <w:rsid w:val="00B62E38"/>
    <w:rsid w:val="00B640A2"/>
    <w:rsid w:val="00B65EA6"/>
    <w:rsid w:val="00B67BB9"/>
    <w:rsid w:val="00B67F03"/>
    <w:rsid w:val="00B71FC7"/>
    <w:rsid w:val="00B74825"/>
    <w:rsid w:val="00B83551"/>
    <w:rsid w:val="00B862D1"/>
    <w:rsid w:val="00B909D6"/>
    <w:rsid w:val="00B9299E"/>
    <w:rsid w:val="00B95974"/>
    <w:rsid w:val="00BB4A0A"/>
    <w:rsid w:val="00BB5D98"/>
    <w:rsid w:val="00BB6112"/>
    <w:rsid w:val="00BC17F5"/>
    <w:rsid w:val="00BC5CAF"/>
    <w:rsid w:val="00BD0545"/>
    <w:rsid w:val="00BD12BA"/>
    <w:rsid w:val="00BD3DC4"/>
    <w:rsid w:val="00BD6030"/>
    <w:rsid w:val="00BD6D48"/>
    <w:rsid w:val="00BD726B"/>
    <w:rsid w:val="00BE1E44"/>
    <w:rsid w:val="00BE305C"/>
    <w:rsid w:val="00BE3932"/>
    <w:rsid w:val="00BE4C9A"/>
    <w:rsid w:val="00BE79D9"/>
    <w:rsid w:val="00BF6F8F"/>
    <w:rsid w:val="00C33528"/>
    <w:rsid w:val="00C35741"/>
    <w:rsid w:val="00C41089"/>
    <w:rsid w:val="00C41E72"/>
    <w:rsid w:val="00C47C4E"/>
    <w:rsid w:val="00C5798D"/>
    <w:rsid w:val="00C70A14"/>
    <w:rsid w:val="00C7191A"/>
    <w:rsid w:val="00C7599B"/>
    <w:rsid w:val="00C80EAE"/>
    <w:rsid w:val="00C8203C"/>
    <w:rsid w:val="00C83BDA"/>
    <w:rsid w:val="00C869F3"/>
    <w:rsid w:val="00C916E2"/>
    <w:rsid w:val="00C95DC7"/>
    <w:rsid w:val="00CA2812"/>
    <w:rsid w:val="00CA4144"/>
    <w:rsid w:val="00CA4212"/>
    <w:rsid w:val="00CA508D"/>
    <w:rsid w:val="00CA6ED7"/>
    <w:rsid w:val="00CA7060"/>
    <w:rsid w:val="00CB05A5"/>
    <w:rsid w:val="00CB2760"/>
    <w:rsid w:val="00CB578C"/>
    <w:rsid w:val="00CB6272"/>
    <w:rsid w:val="00CB635C"/>
    <w:rsid w:val="00CC7DC3"/>
    <w:rsid w:val="00CD0B45"/>
    <w:rsid w:val="00CD28FF"/>
    <w:rsid w:val="00CD2E24"/>
    <w:rsid w:val="00CD5099"/>
    <w:rsid w:val="00CE5D36"/>
    <w:rsid w:val="00CF0625"/>
    <w:rsid w:val="00CF37B5"/>
    <w:rsid w:val="00CF398E"/>
    <w:rsid w:val="00CF57B3"/>
    <w:rsid w:val="00D048A0"/>
    <w:rsid w:val="00D04C68"/>
    <w:rsid w:val="00D07C65"/>
    <w:rsid w:val="00D126D9"/>
    <w:rsid w:val="00D12E3F"/>
    <w:rsid w:val="00D36646"/>
    <w:rsid w:val="00D36D21"/>
    <w:rsid w:val="00D36D83"/>
    <w:rsid w:val="00D42F8E"/>
    <w:rsid w:val="00D44ADB"/>
    <w:rsid w:val="00D46F36"/>
    <w:rsid w:val="00D47067"/>
    <w:rsid w:val="00D47C00"/>
    <w:rsid w:val="00D505F6"/>
    <w:rsid w:val="00D61404"/>
    <w:rsid w:val="00D6170B"/>
    <w:rsid w:val="00D6501A"/>
    <w:rsid w:val="00D65DF2"/>
    <w:rsid w:val="00D73A2B"/>
    <w:rsid w:val="00D8212A"/>
    <w:rsid w:val="00D822EC"/>
    <w:rsid w:val="00D825E9"/>
    <w:rsid w:val="00D85EA9"/>
    <w:rsid w:val="00D87699"/>
    <w:rsid w:val="00DB07B1"/>
    <w:rsid w:val="00DB1F90"/>
    <w:rsid w:val="00DB3BB6"/>
    <w:rsid w:val="00DB57B4"/>
    <w:rsid w:val="00DC45CC"/>
    <w:rsid w:val="00DD23B8"/>
    <w:rsid w:val="00DD6A95"/>
    <w:rsid w:val="00DF1499"/>
    <w:rsid w:val="00DF21A2"/>
    <w:rsid w:val="00DF51DD"/>
    <w:rsid w:val="00DF6217"/>
    <w:rsid w:val="00E006B1"/>
    <w:rsid w:val="00E00A94"/>
    <w:rsid w:val="00E020E8"/>
    <w:rsid w:val="00E027D3"/>
    <w:rsid w:val="00E03DBE"/>
    <w:rsid w:val="00E07A2E"/>
    <w:rsid w:val="00E10468"/>
    <w:rsid w:val="00E13BB6"/>
    <w:rsid w:val="00E1404B"/>
    <w:rsid w:val="00E14261"/>
    <w:rsid w:val="00E143B7"/>
    <w:rsid w:val="00E21682"/>
    <w:rsid w:val="00E275FB"/>
    <w:rsid w:val="00E30D35"/>
    <w:rsid w:val="00E421E4"/>
    <w:rsid w:val="00E43FDF"/>
    <w:rsid w:val="00E51119"/>
    <w:rsid w:val="00E55A6F"/>
    <w:rsid w:val="00E57AF4"/>
    <w:rsid w:val="00E64A1B"/>
    <w:rsid w:val="00E6670C"/>
    <w:rsid w:val="00E66D4A"/>
    <w:rsid w:val="00E70A91"/>
    <w:rsid w:val="00E70B10"/>
    <w:rsid w:val="00E71C70"/>
    <w:rsid w:val="00E729D3"/>
    <w:rsid w:val="00E83805"/>
    <w:rsid w:val="00E8521D"/>
    <w:rsid w:val="00E9414D"/>
    <w:rsid w:val="00E94AAA"/>
    <w:rsid w:val="00E94BFA"/>
    <w:rsid w:val="00E977FB"/>
    <w:rsid w:val="00EA17E1"/>
    <w:rsid w:val="00EA2DCE"/>
    <w:rsid w:val="00EB2F56"/>
    <w:rsid w:val="00EB4074"/>
    <w:rsid w:val="00EB7C5C"/>
    <w:rsid w:val="00EC45EB"/>
    <w:rsid w:val="00EC5792"/>
    <w:rsid w:val="00ED0659"/>
    <w:rsid w:val="00ED1431"/>
    <w:rsid w:val="00ED4EF2"/>
    <w:rsid w:val="00EE67CF"/>
    <w:rsid w:val="00EF09FC"/>
    <w:rsid w:val="00EF4B48"/>
    <w:rsid w:val="00EF5F7E"/>
    <w:rsid w:val="00EF66CF"/>
    <w:rsid w:val="00EF7C8A"/>
    <w:rsid w:val="00F03B57"/>
    <w:rsid w:val="00F10F70"/>
    <w:rsid w:val="00F1147F"/>
    <w:rsid w:val="00F12443"/>
    <w:rsid w:val="00F14199"/>
    <w:rsid w:val="00F226AE"/>
    <w:rsid w:val="00F2324F"/>
    <w:rsid w:val="00F23949"/>
    <w:rsid w:val="00F276E8"/>
    <w:rsid w:val="00F27DC1"/>
    <w:rsid w:val="00F33A76"/>
    <w:rsid w:val="00F4417F"/>
    <w:rsid w:val="00F458DC"/>
    <w:rsid w:val="00F47EA4"/>
    <w:rsid w:val="00F508E2"/>
    <w:rsid w:val="00F57C75"/>
    <w:rsid w:val="00F65C58"/>
    <w:rsid w:val="00F671E0"/>
    <w:rsid w:val="00F70E15"/>
    <w:rsid w:val="00F71916"/>
    <w:rsid w:val="00F74D46"/>
    <w:rsid w:val="00F7513A"/>
    <w:rsid w:val="00F8102D"/>
    <w:rsid w:val="00F93470"/>
    <w:rsid w:val="00F96AD2"/>
    <w:rsid w:val="00FA0920"/>
    <w:rsid w:val="00FA1BB7"/>
    <w:rsid w:val="00FB5041"/>
    <w:rsid w:val="00FC287C"/>
    <w:rsid w:val="00FC5C4F"/>
    <w:rsid w:val="00FD3EF6"/>
    <w:rsid w:val="00FD4647"/>
    <w:rsid w:val="00FE2D7E"/>
    <w:rsid w:val="00FE54F2"/>
    <w:rsid w:val="00FE7F46"/>
    <w:rsid w:val="00FF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02866DB-1D20-45B3-98C6-77FD51DCE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09B"/>
    <w:pPr>
      <w:spacing w:after="0" w:line="240" w:lineRule="auto"/>
    </w:pPr>
    <w:rPr>
      <w:rFonts w:ascii="Tahoma" w:eastAsia="Times New Roman" w:hAnsi="Tahoma" w:cs="Times New Roman"/>
      <w:sz w:val="20"/>
      <w:szCs w:val="20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62746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character" w:customStyle="1" w:styleId="a4">
    <w:name w:val="Верхний колонтитул Знак"/>
    <w:basedOn w:val="a0"/>
    <w:link w:val="a3"/>
    <w:rsid w:val="0062746E"/>
  </w:style>
  <w:style w:type="paragraph" w:styleId="a5">
    <w:name w:val="footer"/>
    <w:basedOn w:val="a"/>
    <w:link w:val="a6"/>
    <w:uiPriority w:val="99"/>
    <w:unhideWhenUsed/>
    <w:rsid w:val="0062746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character" w:customStyle="1" w:styleId="a6">
    <w:name w:val="Нижний колонтитул Знак"/>
    <w:basedOn w:val="a0"/>
    <w:link w:val="a5"/>
    <w:uiPriority w:val="99"/>
    <w:rsid w:val="0062746E"/>
  </w:style>
  <w:style w:type="paragraph" w:styleId="a7">
    <w:name w:val="Balloon Text"/>
    <w:basedOn w:val="a"/>
    <w:link w:val="a8"/>
    <w:uiPriority w:val="99"/>
    <w:semiHidden/>
    <w:unhideWhenUsed/>
    <w:rsid w:val="0062746E"/>
    <w:rPr>
      <w:rFonts w:eastAsiaTheme="minorHAnsi" w:cs="Tahoma"/>
      <w:sz w:val="16"/>
      <w:szCs w:val="16"/>
      <w:lang w:val="en-GB" w:eastAsia="en-US" w:bidi="ar-SA"/>
    </w:rPr>
  </w:style>
  <w:style w:type="character" w:customStyle="1" w:styleId="a8">
    <w:name w:val="Текст выноски Знак"/>
    <w:basedOn w:val="a0"/>
    <w:link w:val="a7"/>
    <w:uiPriority w:val="99"/>
    <w:semiHidden/>
    <w:rsid w:val="0062746E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274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link w:val="ab"/>
    <w:qFormat/>
    <w:rsid w:val="002A506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paragraph" w:styleId="ac">
    <w:name w:val="Body Text"/>
    <w:basedOn w:val="a"/>
    <w:link w:val="ad"/>
    <w:uiPriority w:val="99"/>
    <w:semiHidden/>
    <w:unhideWhenUsed/>
    <w:rsid w:val="00E71C70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character" w:customStyle="1" w:styleId="ad">
    <w:name w:val="Основной текст Знак"/>
    <w:basedOn w:val="a0"/>
    <w:link w:val="ac"/>
    <w:uiPriority w:val="99"/>
    <w:semiHidden/>
    <w:rsid w:val="00E71C70"/>
  </w:style>
  <w:style w:type="paragraph" w:styleId="ae">
    <w:name w:val="Body Text First Indent"/>
    <w:basedOn w:val="ac"/>
    <w:link w:val="af"/>
    <w:semiHidden/>
    <w:unhideWhenUsed/>
    <w:rsid w:val="00E71C70"/>
    <w:pPr>
      <w:spacing w:line="360" w:lineRule="atLeast"/>
      <w:ind w:firstLine="210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f">
    <w:name w:val="Красная строка Знак"/>
    <w:basedOn w:val="ad"/>
    <w:link w:val="ae"/>
    <w:semiHidden/>
    <w:rsid w:val="00E71C70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styleId="2">
    <w:name w:val="Body Text Indent 2"/>
    <w:basedOn w:val="a"/>
    <w:link w:val="20"/>
    <w:semiHidden/>
    <w:unhideWhenUsed/>
    <w:rsid w:val="00E71C70"/>
    <w:pPr>
      <w:spacing w:after="120" w:line="480" w:lineRule="auto"/>
      <w:ind w:left="283"/>
    </w:pPr>
    <w:rPr>
      <w:rFonts w:ascii="Times New Roman" w:hAnsi="Times New Roman"/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semiHidden/>
    <w:rsid w:val="00E71C70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styleId="af0">
    <w:name w:val="Hyperlink"/>
    <w:uiPriority w:val="99"/>
    <w:rsid w:val="0087009B"/>
    <w:rPr>
      <w:color w:val="0000FF"/>
      <w:u w:val="single"/>
    </w:rPr>
  </w:style>
  <w:style w:type="paragraph" w:styleId="af1">
    <w:name w:val="Normal (Web)"/>
    <w:basedOn w:val="a"/>
    <w:uiPriority w:val="99"/>
    <w:rsid w:val="0087009B"/>
    <w:pPr>
      <w:spacing w:before="154" w:after="154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Default">
    <w:name w:val="Default"/>
    <w:rsid w:val="0087009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 w:eastAsia="ru-RU" w:bidi="ru-RU"/>
    </w:rPr>
  </w:style>
  <w:style w:type="paragraph" w:customStyle="1" w:styleId="s7">
    <w:name w:val="s7"/>
    <w:basedOn w:val="a"/>
    <w:rsid w:val="002847B2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bidi="ar-SA"/>
    </w:rPr>
  </w:style>
  <w:style w:type="paragraph" w:customStyle="1" w:styleId="s9">
    <w:name w:val="s9"/>
    <w:basedOn w:val="a"/>
    <w:rsid w:val="002847B2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bidi="ar-SA"/>
    </w:rPr>
  </w:style>
  <w:style w:type="character" w:customStyle="1" w:styleId="s6">
    <w:name w:val="s6"/>
    <w:basedOn w:val="a0"/>
    <w:rsid w:val="002847B2"/>
  </w:style>
  <w:style w:type="character" w:customStyle="1" w:styleId="s8">
    <w:name w:val="s8"/>
    <w:basedOn w:val="a0"/>
    <w:rsid w:val="002847B2"/>
  </w:style>
  <w:style w:type="character" w:customStyle="1" w:styleId="s10">
    <w:name w:val="s10"/>
    <w:basedOn w:val="a0"/>
    <w:rsid w:val="002847B2"/>
  </w:style>
  <w:style w:type="paragraph" w:styleId="af2">
    <w:name w:val="Plain Text"/>
    <w:basedOn w:val="a"/>
    <w:link w:val="af3"/>
    <w:rsid w:val="00E21682"/>
    <w:rPr>
      <w:rFonts w:ascii="Courier New" w:eastAsia="MS Mincho" w:hAnsi="Courier New" w:cs="Courier New"/>
      <w:lang w:eastAsia="ja-JP" w:bidi="ar-SA"/>
    </w:rPr>
  </w:style>
  <w:style w:type="character" w:customStyle="1" w:styleId="af3">
    <w:name w:val="Текст Знак"/>
    <w:basedOn w:val="a0"/>
    <w:link w:val="af2"/>
    <w:rsid w:val="00E21682"/>
    <w:rPr>
      <w:rFonts w:ascii="Courier New" w:eastAsia="MS Mincho" w:hAnsi="Courier New" w:cs="Courier New"/>
      <w:sz w:val="20"/>
      <w:szCs w:val="20"/>
      <w:lang w:val="ru-RU" w:eastAsia="ja-JP"/>
    </w:rPr>
  </w:style>
  <w:style w:type="character" w:styleId="af4">
    <w:name w:val="annotation reference"/>
    <w:basedOn w:val="a0"/>
    <w:uiPriority w:val="99"/>
    <w:semiHidden/>
    <w:unhideWhenUsed/>
    <w:rsid w:val="003046C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3046C3"/>
  </w:style>
  <w:style w:type="character" w:customStyle="1" w:styleId="af6">
    <w:name w:val="Текст примечания Знак"/>
    <w:basedOn w:val="a0"/>
    <w:link w:val="af5"/>
    <w:uiPriority w:val="99"/>
    <w:semiHidden/>
    <w:rsid w:val="003046C3"/>
    <w:rPr>
      <w:rFonts w:ascii="Tahoma" w:eastAsia="Times New Roman" w:hAnsi="Tahoma" w:cs="Times New Roman"/>
      <w:sz w:val="20"/>
      <w:szCs w:val="20"/>
      <w:lang w:val="ru-RU"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046C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3046C3"/>
    <w:rPr>
      <w:rFonts w:ascii="Tahoma" w:eastAsia="Times New Roman" w:hAnsi="Tahoma" w:cs="Times New Roman"/>
      <w:b/>
      <w:bCs/>
      <w:sz w:val="20"/>
      <w:szCs w:val="20"/>
      <w:lang w:val="ru-RU" w:eastAsia="ru-RU" w:bidi="ru-RU"/>
    </w:rPr>
  </w:style>
  <w:style w:type="character" w:customStyle="1" w:styleId="ab">
    <w:name w:val="Абзац списка Знак"/>
    <w:link w:val="aa"/>
    <w:locked/>
    <w:rsid w:val="00A8770F"/>
  </w:style>
  <w:style w:type="paragraph" w:styleId="HTML">
    <w:name w:val="HTML Preformatted"/>
    <w:basedOn w:val="a"/>
    <w:link w:val="HTML0"/>
    <w:uiPriority w:val="99"/>
    <w:semiHidden/>
    <w:unhideWhenUsed/>
    <w:rsid w:val="00AD6B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en-US" w:eastAsia="en-US" w:bidi="ar-SA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D6BBB"/>
    <w:rPr>
      <w:rFonts w:ascii="Courier New" w:eastAsia="Times New Roman" w:hAnsi="Courier New" w:cs="Courier New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7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19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0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0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1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4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2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xim.Novikov@x5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ndrey.Vasin@x5.r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C1950B-6385-44D6-ADA3-510D36CC5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1649</Words>
  <Characters>9405</Characters>
  <Application>Microsoft Office Word</Application>
  <DocSecurity>0</DocSecurity>
  <Lines>78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X5 Retail Group</Company>
  <LinksUpToDate>false</LinksUpToDate>
  <CharactersWithSpaces>11032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</dc:creator>
  <cp:lastModifiedBy>Admin</cp:lastModifiedBy>
  <cp:revision>3</cp:revision>
  <cp:lastPrinted>2018-04-18T16:32:00Z</cp:lastPrinted>
  <dcterms:created xsi:type="dcterms:W3CDTF">2018-04-19T07:15:00Z</dcterms:created>
  <dcterms:modified xsi:type="dcterms:W3CDTF">2018-04-19T07:15:00Z</dcterms:modified>
</cp:coreProperties>
</file>